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09" w:rsidRPr="00B1519F" w:rsidRDefault="00C6669B" w:rsidP="0072281B">
      <w:pPr>
        <w:pStyle w:val="Nadpis1"/>
      </w:pPr>
      <w:r w:rsidRPr="00B1519F">
        <w:t xml:space="preserve">Zápis ze schůze výboru Společnosti radiační onkologie, biologie a fyziky ČLS JEP,                           konané dne </w:t>
      </w:r>
      <w:proofErr w:type="gramStart"/>
      <w:r w:rsidR="00630689">
        <w:t>30</w:t>
      </w:r>
      <w:r w:rsidR="007E7A09" w:rsidRPr="00B1519F">
        <w:t>.</w:t>
      </w:r>
      <w:r w:rsidR="00A07065">
        <w:t>1</w:t>
      </w:r>
      <w:r w:rsidR="006051FC" w:rsidRPr="00B1519F">
        <w:t>.</w:t>
      </w:r>
      <w:r w:rsidR="007E7A09" w:rsidRPr="00B1519F">
        <w:t>201</w:t>
      </w:r>
      <w:r w:rsidR="00630689">
        <w:t>8</w:t>
      </w:r>
      <w:proofErr w:type="gramEnd"/>
      <w:r w:rsidR="007E7A09" w:rsidRPr="00B1519F">
        <w:t xml:space="preserve"> v</w:t>
      </w:r>
      <w:r w:rsidR="00BE1406">
        <w:t xml:space="preserve"> Praze na Klinice onkologie a radioterapie FN </w:t>
      </w:r>
      <w:r w:rsidR="009E20C9">
        <w:t>v Motole.</w:t>
      </w:r>
    </w:p>
    <w:p w:rsidR="007E7A09" w:rsidRPr="00B1519F" w:rsidRDefault="007E7A09" w:rsidP="0072281B"/>
    <w:p w:rsidR="00C6669B" w:rsidRPr="00B1519F" w:rsidRDefault="00C6669B" w:rsidP="0072281B">
      <w:r w:rsidRPr="00B1519F">
        <w:t xml:space="preserve">Přítomni (bez titulů): </w:t>
      </w:r>
      <w:proofErr w:type="spellStart"/>
      <w:r w:rsidR="00A07065" w:rsidRPr="00B1519F">
        <w:t>Kubecová</w:t>
      </w:r>
      <w:proofErr w:type="spellEnd"/>
      <w:r w:rsidR="00A07065" w:rsidRPr="00B1519F">
        <w:t>,</w:t>
      </w:r>
      <w:r w:rsidR="00AA2F93" w:rsidRPr="00AA2F93">
        <w:t xml:space="preserve"> </w:t>
      </w:r>
      <w:r w:rsidR="00BE1406">
        <w:t>Machala,</w:t>
      </w:r>
      <w:r w:rsidR="00447464">
        <w:t xml:space="preserve"> </w:t>
      </w:r>
      <w:r w:rsidR="00630689" w:rsidRPr="00B1519F">
        <w:t>Odrážka,</w:t>
      </w:r>
      <w:r w:rsidR="00630689">
        <w:t xml:space="preserve"> </w:t>
      </w:r>
      <w:r w:rsidR="00630689" w:rsidRPr="00B1519F">
        <w:t>Petera,</w:t>
      </w:r>
      <w:r w:rsidR="00630689">
        <w:t xml:space="preserve"> </w:t>
      </w:r>
      <w:proofErr w:type="spellStart"/>
      <w:r w:rsidR="00BE1406">
        <w:t>Petýrková-Janečková</w:t>
      </w:r>
      <w:proofErr w:type="spellEnd"/>
      <w:r w:rsidR="00BE1406">
        <w:t>,</w:t>
      </w:r>
      <w:r w:rsidR="00447464" w:rsidRPr="00B1519F">
        <w:t xml:space="preserve"> </w:t>
      </w:r>
      <w:r w:rsidR="00630689">
        <w:t>Soumarová,</w:t>
      </w:r>
      <w:r w:rsidR="00630689" w:rsidRPr="00B1519F">
        <w:t xml:space="preserve"> </w:t>
      </w:r>
      <w:r w:rsidR="0072281B" w:rsidRPr="00B1519F">
        <w:t>Šlampa</w:t>
      </w:r>
      <w:r w:rsidR="007B7626">
        <w:t>,</w:t>
      </w:r>
      <w:r w:rsidR="0072281B" w:rsidRPr="00B1519F">
        <w:t xml:space="preserve"> </w:t>
      </w:r>
      <w:proofErr w:type="spellStart"/>
      <w:r w:rsidR="007B7626" w:rsidRPr="00B1519F">
        <w:t>Vošmik</w:t>
      </w:r>
      <w:proofErr w:type="spellEnd"/>
    </w:p>
    <w:p w:rsidR="006051FC" w:rsidRPr="00B1519F" w:rsidRDefault="00C6669B" w:rsidP="0072281B">
      <w:r w:rsidRPr="00B1519F">
        <w:t>Omluveni:</w:t>
      </w:r>
      <w:r w:rsidR="00CC112F" w:rsidRPr="00B1519F">
        <w:t xml:space="preserve"> </w:t>
      </w:r>
      <w:r w:rsidR="00630689" w:rsidRPr="00B1519F">
        <w:t>Doležel</w:t>
      </w:r>
      <w:r w:rsidR="00447464">
        <w:t xml:space="preserve"> </w:t>
      </w:r>
    </w:p>
    <w:p w:rsidR="00C6669B" w:rsidRDefault="00C6669B" w:rsidP="0072281B">
      <w:r w:rsidRPr="00B1519F">
        <w:t xml:space="preserve">Za revizní komisi: </w:t>
      </w:r>
      <w:r w:rsidR="00081026" w:rsidRPr="00B1519F">
        <w:t xml:space="preserve"> </w:t>
      </w:r>
      <w:r w:rsidRPr="00B1519F">
        <w:t>Macháňová, Malinová</w:t>
      </w:r>
    </w:p>
    <w:p w:rsidR="00205073" w:rsidRDefault="007B7626">
      <w:r>
        <w:t>S</w:t>
      </w:r>
      <w:r w:rsidR="00E05810" w:rsidRPr="00B1519F">
        <w:t xml:space="preserve">chůzi </w:t>
      </w:r>
      <w:r w:rsidR="00205073">
        <w:t xml:space="preserve">výboru </w:t>
      </w:r>
      <w:r w:rsidR="00081026" w:rsidRPr="00B1519F">
        <w:t xml:space="preserve">řídil </w:t>
      </w:r>
      <w:r w:rsidR="00205073">
        <w:t xml:space="preserve">jeho </w:t>
      </w:r>
      <w:r w:rsidR="00081026" w:rsidRPr="00B1519F">
        <w:t>předsed</w:t>
      </w:r>
      <w:r w:rsidR="00567CD4">
        <w:t>a</w:t>
      </w:r>
      <w:r w:rsidR="00081026" w:rsidRPr="00B1519F">
        <w:t xml:space="preserve"> pro</w:t>
      </w:r>
      <w:r w:rsidR="006B359B" w:rsidRPr="00B1519F">
        <w:t>f. MUDr. Jiří Petera, PhD</w:t>
      </w:r>
      <w:r w:rsidR="00081026" w:rsidRPr="00B1519F">
        <w:t>.</w:t>
      </w:r>
      <w:r w:rsidR="006B359B" w:rsidRPr="00B1519F">
        <w:t xml:space="preserve"> </w:t>
      </w:r>
    </w:p>
    <w:p w:rsidR="00630689" w:rsidRDefault="00630689">
      <w:r>
        <w:t xml:space="preserve">V části svého zasedání jednal výbor SROBF samostatně, v další části společně s výborem ČOS ČLS JEP. </w:t>
      </w:r>
    </w:p>
    <w:p w:rsidR="005351DE" w:rsidRPr="00B1519F" w:rsidRDefault="005351DE">
      <w:pPr>
        <w:rPr>
          <w:rFonts w:cs="Times New Roman"/>
          <w:szCs w:val="24"/>
        </w:rPr>
      </w:pPr>
      <w:r w:rsidRPr="00B1519F">
        <w:rPr>
          <w:rFonts w:cs="Times New Roman"/>
          <w:szCs w:val="24"/>
        </w:rPr>
        <w:t>Jednání:</w:t>
      </w:r>
    </w:p>
    <w:p w:rsidR="0072281B" w:rsidRDefault="005351DE" w:rsidP="0072281B">
      <w:pPr>
        <w:pStyle w:val="Nadpis2"/>
      </w:pPr>
      <w:r w:rsidRPr="00B1519F">
        <w:t xml:space="preserve">Kontrola úkolů </w:t>
      </w:r>
      <w:r w:rsidR="0072281B" w:rsidRPr="00B1519F">
        <w:t>z předcházející schůze výboru</w:t>
      </w:r>
      <w:r w:rsidR="00411765">
        <w:t>.</w:t>
      </w:r>
    </w:p>
    <w:p w:rsidR="005351DE" w:rsidRDefault="005351DE" w:rsidP="0084207E">
      <w:pPr>
        <w:ind w:firstLine="357"/>
      </w:pPr>
      <w:r w:rsidRPr="00B1519F">
        <w:t>Všechny úkoly byly splněny nebo jsou p</w:t>
      </w:r>
      <w:r w:rsidR="00E85726" w:rsidRPr="00B1519F">
        <w:t xml:space="preserve">růběžně </w:t>
      </w:r>
      <w:r w:rsidRPr="00B1519F">
        <w:t>plněny.</w:t>
      </w:r>
    </w:p>
    <w:p w:rsidR="0077062F" w:rsidRPr="00B1519F" w:rsidRDefault="0077062F" w:rsidP="0077062F">
      <w:pPr>
        <w:ind w:left="357"/>
      </w:pPr>
      <w:r>
        <w:t xml:space="preserve">V období od předcházející schůze výboru dne </w:t>
      </w:r>
      <w:proofErr w:type="gramStart"/>
      <w:r>
        <w:t>27.11.2017</w:t>
      </w:r>
      <w:proofErr w:type="gramEnd"/>
      <w:r>
        <w:t xml:space="preserve"> byly elektronicky diskutovány otázky standardu protonové radioterapie, koncepce onkologické péče, specializační vzdělávání dle informací z jednání předsedů akreditační komise oborů navazujících na interní kmen. Připomínkován byl návrh vyhlášky o nástavbových oborech. Navržena byla společná schůze výborů ČOS a SROBF. Byla vyslovena záštita odborné společnosti pro vzdělávací akci Best </w:t>
      </w:r>
      <w:proofErr w:type="spellStart"/>
      <w:r>
        <w:t>of</w:t>
      </w:r>
      <w:proofErr w:type="spellEnd"/>
      <w:r>
        <w:t xml:space="preserve"> </w:t>
      </w:r>
      <w:proofErr w:type="gramStart"/>
      <w:r>
        <w:t>ASTRO</w:t>
      </w:r>
      <w:proofErr w:type="gramEnd"/>
      <w:r>
        <w:t xml:space="preserve">.  </w:t>
      </w:r>
    </w:p>
    <w:p w:rsidR="00EB2816" w:rsidRDefault="00630689" w:rsidP="00EB2816">
      <w:pPr>
        <w:pStyle w:val="Nadpis2"/>
      </w:pPr>
      <w:r>
        <w:t xml:space="preserve">Standardy protonové radioterapie. </w:t>
      </w:r>
    </w:p>
    <w:p w:rsidR="00135E8A" w:rsidRDefault="00853E61" w:rsidP="00630689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Č</w:t>
      </w:r>
      <w:r w:rsidR="004947D9">
        <w:rPr>
          <w:b w:val="0"/>
        </w:rPr>
        <w:t xml:space="preserve">lenové výboru vypracovali a schválili standard radioterapie protonovým svazkem pro aktualizaci Národních radiologických standardů. </w:t>
      </w:r>
      <w:r w:rsidR="0077062F">
        <w:rPr>
          <w:b w:val="0"/>
        </w:rPr>
        <w:t xml:space="preserve"> </w:t>
      </w:r>
      <w:r w:rsidR="00630689">
        <w:rPr>
          <w:b w:val="0"/>
        </w:rPr>
        <w:t xml:space="preserve">Standard je vypracován tak, aby strukturálně odpovídal platným standardům radikální radioterapie </w:t>
      </w:r>
      <w:r w:rsidR="00E322B8">
        <w:rPr>
          <w:b w:val="0"/>
        </w:rPr>
        <w:t xml:space="preserve">u </w:t>
      </w:r>
      <w:r w:rsidR="00630689">
        <w:rPr>
          <w:b w:val="0"/>
        </w:rPr>
        <w:t xml:space="preserve">ostatních speciálních </w:t>
      </w:r>
      <w:r w:rsidR="00657020">
        <w:rPr>
          <w:b w:val="0"/>
        </w:rPr>
        <w:t xml:space="preserve">ozařovacích </w:t>
      </w:r>
      <w:r w:rsidR="00630689">
        <w:rPr>
          <w:b w:val="0"/>
        </w:rPr>
        <w:t xml:space="preserve">technik. </w:t>
      </w:r>
      <w:r w:rsidR="0040078F">
        <w:rPr>
          <w:b w:val="0"/>
        </w:rPr>
        <w:t>Standard radioterapie protonovým svazkem bude zaslán na MZ ČR</w:t>
      </w:r>
      <w:r w:rsidR="008B106F">
        <w:rPr>
          <w:b w:val="0"/>
        </w:rPr>
        <w:t xml:space="preserve">, po domluvě prof. MUDr. Pavla Šlampy, CSc. s </w:t>
      </w:r>
      <w:r w:rsidR="00E322B8">
        <w:rPr>
          <w:b w:val="0"/>
        </w:rPr>
        <w:t xml:space="preserve">prof. MUDr. </w:t>
      </w:r>
      <w:r w:rsidR="002C7646">
        <w:rPr>
          <w:b w:val="0"/>
        </w:rPr>
        <w:t>Vlastimil</w:t>
      </w:r>
      <w:r w:rsidR="008B106F">
        <w:rPr>
          <w:b w:val="0"/>
        </w:rPr>
        <w:t>em</w:t>
      </w:r>
      <w:r w:rsidR="002C7646">
        <w:rPr>
          <w:b w:val="0"/>
        </w:rPr>
        <w:t xml:space="preserve"> </w:t>
      </w:r>
      <w:r w:rsidR="00E322B8">
        <w:rPr>
          <w:b w:val="0"/>
        </w:rPr>
        <w:t>Válk</w:t>
      </w:r>
      <w:r w:rsidR="008B106F">
        <w:rPr>
          <w:b w:val="0"/>
        </w:rPr>
        <w:t>em</w:t>
      </w:r>
      <w:r w:rsidR="00E322B8">
        <w:rPr>
          <w:b w:val="0"/>
        </w:rPr>
        <w:t>, CSc.</w:t>
      </w:r>
      <w:r w:rsidR="002C7646">
        <w:rPr>
          <w:b w:val="0"/>
        </w:rPr>
        <w:t>, MBA</w:t>
      </w:r>
      <w:r w:rsidR="008B106F">
        <w:rPr>
          <w:b w:val="0"/>
        </w:rPr>
        <w:t>, členem V</w:t>
      </w:r>
      <w:r w:rsidR="0040078F">
        <w:rPr>
          <w:b w:val="0"/>
        </w:rPr>
        <w:t>ědecké rady MZ</w:t>
      </w:r>
      <w:r w:rsidR="008B106F">
        <w:rPr>
          <w:b w:val="0"/>
        </w:rPr>
        <w:t xml:space="preserve"> k rukám Mgr. </w:t>
      </w:r>
      <w:proofErr w:type="spellStart"/>
      <w:r w:rsidR="008B106F">
        <w:rPr>
          <w:b w:val="0"/>
        </w:rPr>
        <w:t>Kalvachové</w:t>
      </w:r>
      <w:proofErr w:type="spellEnd"/>
      <w:r w:rsidR="008B106F">
        <w:rPr>
          <w:b w:val="0"/>
        </w:rPr>
        <w:t xml:space="preserve">. </w:t>
      </w:r>
    </w:p>
    <w:p w:rsidR="00F23FCF" w:rsidRDefault="00D7301E" w:rsidP="00F23FCF">
      <w:pPr>
        <w:pStyle w:val="Nadpis2"/>
      </w:pPr>
      <w:r>
        <w:t>S</w:t>
      </w:r>
      <w:r w:rsidR="009B2165">
        <w:t>chůzka zástupců výboru SROBF s VZP a ČOS o hrazení protonové radioterapie</w:t>
      </w:r>
      <w:r>
        <w:t>.</w:t>
      </w:r>
    </w:p>
    <w:p w:rsidR="0033221F" w:rsidRPr="00497209" w:rsidRDefault="009B2165" w:rsidP="0033221F">
      <w:pPr>
        <w:pStyle w:val="Nadpis2"/>
        <w:numPr>
          <w:ilvl w:val="0"/>
          <w:numId w:val="0"/>
        </w:numPr>
        <w:ind w:left="357"/>
        <w:rPr>
          <w:b w:val="0"/>
          <w:color w:val="FF0000"/>
        </w:rPr>
      </w:pPr>
      <w:r>
        <w:rPr>
          <w:b w:val="0"/>
        </w:rPr>
        <w:t xml:space="preserve">Prof. MUDr. Jiří Petera, Ph.D. a doc. MUDr. Renata Soumarová, Ph.D., MBA referovali o jednání se zástupci VZP o problematice schvalování </w:t>
      </w:r>
      <w:r w:rsidR="00657020">
        <w:rPr>
          <w:b w:val="0"/>
        </w:rPr>
        <w:t xml:space="preserve">úhrady </w:t>
      </w:r>
      <w:r>
        <w:rPr>
          <w:b w:val="0"/>
        </w:rPr>
        <w:t>protonové radioterapie – nastavení pravidel a jednotnosti postupu</w:t>
      </w:r>
      <w:r w:rsidR="00657020">
        <w:rPr>
          <w:b w:val="0"/>
        </w:rPr>
        <w:t xml:space="preserve">. </w:t>
      </w:r>
      <w:r>
        <w:rPr>
          <w:b w:val="0"/>
        </w:rPr>
        <w:t xml:space="preserve"> Této schůzky se zúčastnili jako zástupci SROBF společně s doc. MUDr. Janou Prausovou, Ph.D., MBA, zástupkyní ČOS ČLS JEP. Na této schůzce byl odsouhlasen následujíc</w:t>
      </w:r>
      <w:r w:rsidR="00D50B38">
        <w:rPr>
          <w:b w:val="0"/>
        </w:rPr>
        <w:t>í</w:t>
      </w:r>
      <w:r>
        <w:rPr>
          <w:b w:val="0"/>
        </w:rPr>
        <w:t xml:space="preserve"> postup platný od </w:t>
      </w:r>
      <w:proofErr w:type="gramStart"/>
      <w:r>
        <w:rPr>
          <w:b w:val="0"/>
        </w:rPr>
        <w:t>1.3.2018</w:t>
      </w:r>
      <w:proofErr w:type="gramEnd"/>
      <w:r>
        <w:rPr>
          <w:b w:val="0"/>
        </w:rPr>
        <w:t xml:space="preserve">: KOC navrhne terapii </w:t>
      </w:r>
      <w:bookmarkStart w:id="0" w:name="_GoBack"/>
      <w:bookmarkEnd w:id="0"/>
      <w:r>
        <w:rPr>
          <w:b w:val="0"/>
        </w:rPr>
        <w:t xml:space="preserve">protonovým svazkem na základě vyhodnocení předem připraveného fotonového plánu; KOC vyžádá vypracování protonového plánu v PTC; dle obou plánů KOC vyhodnotí benefit protonové radioterapie v souladu s platnými indikacemi. Pokud bude mít protonová radioterapie </w:t>
      </w:r>
      <w:r w:rsidR="00D50B38">
        <w:rPr>
          <w:b w:val="0"/>
        </w:rPr>
        <w:t xml:space="preserve">klinický </w:t>
      </w:r>
      <w:r>
        <w:rPr>
          <w:b w:val="0"/>
        </w:rPr>
        <w:t xml:space="preserve">přínos, KOC zažádá zdravotní pojišťovnu o úhradu, přičemž součástí žádosti bude vždy závěr multidisciplinárního týmu daného KOC. Obě zúčastněné strany jednání se dohodly, že tento postup bude vyhodnocen v cca půlročním intervalu. Postup platný od </w:t>
      </w:r>
      <w:proofErr w:type="gramStart"/>
      <w:r>
        <w:rPr>
          <w:b w:val="0"/>
        </w:rPr>
        <w:t>1.3.2018</w:t>
      </w:r>
      <w:proofErr w:type="gramEnd"/>
      <w:r>
        <w:rPr>
          <w:b w:val="0"/>
        </w:rPr>
        <w:t xml:space="preserve"> bude v plném znění dohody uveřejněn na webových stánkách SROBF.</w:t>
      </w:r>
    </w:p>
    <w:p w:rsidR="00151698" w:rsidRDefault="00B72EAC" w:rsidP="00151698">
      <w:pPr>
        <w:pStyle w:val="Nadpis2"/>
      </w:pPr>
      <w:r>
        <w:t>Specializační vzdělávání.</w:t>
      </w:r>
    </w:p>
    <w:p w:rsidR="00C1416A" w:rsidRDefault="00BB43D2" w:rsidP="00C1416A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lastRenderedPageBreak/>
        <w:t xml:space="preserve">O </w:t>
      </w:r>
      <w:r w:rsidR="00C96B9D">
        <w:rPr>
          <w:b w:val="0"/>
        </w:rPr>
        <w:t xml:space="preserve">současné </w:t>
      </w:r>
      <w:r>
        <w:rPr>
          <w:b w:val="0"/>
        </w:rPr>
        <w:t>problematice specializačního vzdělávání podal informace p</w:t>
      </w:r>
      <w:r w:rsidR="00C1416A">
        <w:rPr>
          <w:b w:val="0"/>
        </w:rPr>
        <w:t>rof. MUDr. Pavel Šlampa, CSc.</w:t>
      </w:r>
      <w:r>
        <w:rPr>
          <w:b w:val="0"/>
        </w:rPr>
        <w:t xml:space="preserve"> </w:t>
      </w:r>
      <w:r w:rsidR="00C96B9D">
        <w:rPr>
          <w:b w:val="0"/>
        </w:rPr>
        <w:t xml:space="preserve">Téma </w:t>
      </w:r>
      <w:r w:rsidR="00D67644">
        <w:rPr>
          <w:b w:val="0"/>
        </w:rPr>
        <w:t xml:space="preserve">bylo </w:t>
      </w:r>
      <w:r w:rsidR="00C96B9D">
        <w:rPr>
          <w:b w:val="0"/>
        </w:rPr>
        <w:t>prodiskutováno pro následné společné jednání s výborem ČOS. Výbor SROBF podporuje umožnění delší praxe na akreditovaném onkologickém pracovišti již v rámci základního interního kmene.</w:t>
      </w:r>
    </w:p>
    <w:p w:rsidR="009B2165" w:rsidRDefault="009B2165" w:rsidP="009B2165">
      <w:pPr>
        <w:pStyle w:val="Nadpis2"/>
      </w:pPr>
      <w:r>
        <w:t>Revize koncepce radiační onkologie.</w:t>
      </w:r>
    </w:p>
    <w:p w:rsidR="00231E7E" w:rsidRDefault="009B2165" w:rsidP="009B2165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Téma zpracovala doc. MUDr. Renata Soumar</w:t>
      </w:r>
      <w:r w:rsidR="00F82CF9">
        <w:rPr>
          <w:b w:val="0"/>
        </w:rPr>
        <w:t xml:space="preserve">ová, Ph.D., MBA a členům výboru před zahájením schůze předala materiál obsahující rozbor současné situace a návrh trendů na další období. </w:t>
      </w:r>
    </w:p>
    <w:p w:rsidR="009B2165" w:rsidRPr="009B2165" w:rsidRDefault="00231E7E" w:rsidP="009B2165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>Všichni členové výboru se podrobněji seznámí se zpracovaným materiálem a revize koncepce radiační onkologie bude hlavním bodem příštího zasedání výboru SROBF.</w:t>
      </w:r>
    </w:p>
    <w:p w:rsidR="00B72EAC" w:rsidRDefault="00B72EAC" w:rsidP="00151698">
      <w:pPr>
        <w:pStyle w:val="Nadpis2"/>
      </w:pPr>
      <w:r>
        <w:t>Webové stránky SROBF.</w:t>
      </w:r>
    </w:p>
    <w:p w:rsidR="00402B99" w:rsidRPr="00402B99" w:rsidRDefault="00B72EAC" w:rsidP="00402B99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 xml:space="preserve">MUDr. Milan </w:t>
      </w:r>
      <w:proofErr w:type="spellStart"/>
      <w:r>
        <w:rPr>
          <w:b w:val="0"/>
        </w:rPr>
        <w:t>Vošmik</w:t>
      </w:r>
      <w:proofErr w:type="spellEnd"/>
      <w:r>
        <w:rPr>
          <w:b w:val="0"/>
        </w:rPr>
        <w:t xml:space="preserve">, Ph.D. </w:t>
      </w:r>
      <w:r w:rsidR="00BF55A2">
        <w:rPr>
          <w:b w:val="0"/>
        </w:rPr>
        <w:t xml:space="preserve">představil novou verzi webových stránek odborné společnosti, která bude spuštěna od </w:t>
      </w:r>
      <w:proofErr w:type="gramStart"/>
      <w:r w:rsidR="00BF55A2">
        <w:rPr>
          <w:b w:val="0"/>
        </w:rPr>
        <w:t>1.</w:t>
      </w:r>
      <w:r w:rsidR="00D50B38">
        <w:rPr>
          <w:b w:val="0"/>
        </w:rPr>
        <w:t>2</w:t>
      </w:r>
      <w:r w:rsidR="00BF55A2">
        <w:rPr>
          <w:b w:val="0"/>
        </w:rPr>
        <w:t>.2018</w:t>
      </w:r>
      <w:proofErr w:type="gramEnd"/>
      <w:r w:rsidR="00BF55A2">
        <w:rPr>
          <w:b w:val="0"/>
        </w:rPr>
        <w:t xml:space="preserve">. Prof. MUDr. Pavel Šlampa, CSc. navrhuje </w:t>
      </w:r>
      <w:r w:rsidR="00D50B38">
        <w:rPr>
          <w:b w:val="0"/>
        </w:rPr>
        <w:t>na základě požádá</w:t>
      </w:r>
      <w:r w:rsidR="00BF55A2">
        <w:rPr>
          <w:b w:val="0"/>
        </w:rPr>
        <w:t>ní člen</w:t>
      </w:r>
      <w:r w:rsidR="00D67644">
        <w:rPr>
          <w:b w:val="0"/>
        </w:rPr>
        <w:t>a</w:t>
      </w:r>
      <w:r w:rsidR="00BF55A2">
        <w:rPr>
          <w:b w:val="0"/>
        </w:rPr>
        <w:t xml:space="preserve"> </w:t>
      </w:r>
      <w:r w:rsidR="00D67644">
        <w:rPr>
          <w:b w:val="0"/>
        </w:rPr>
        <w:t xml:space="preserve">zajistit </w:t>
      </w:r>
      <w:r w:rsidR="00BF55A2">
        <w:rPr>
          <w:b w:val="0"/>
        </w:rPr>
        <w:t xml:space="preserve">zasílání </w:t>
      </w:r>
      <w:r w:rsidR="00D67644">
        <w:rPr>
          <w:b w:val="0"/>
        </w:rPr>
        <w:t xml:space="preserve">upozornění na </w:t>
      </w:r>
      <w:r w:rsidR="00BF55A2">
        <w:rPr>
          <w:b w:val="0"/>
        </w:rPr>
        <w:t xml:space="preserve">uveřejnění novinek </w:t>
      </w:r>
      <w:r w:rsidR="00DC74A3">
        <w:rPr>
          <w:b w:val="0"/>
        </w:rPr>
        <w:t>n</w:t>
      </w:r>
      <w:r w:rsidR="00BF55A2">
        <w:rPr>
          <w:b w:val="0"/>
        </w:rPr>
        <w:t>a webových str</w:t>
      </w:r>
      <w:r w:rsidR="00DC74A3">
        <w:rPr>
          <w:b w:val="0"/>
        </w:rPr>
        <w:t>ánk</w:t>
      </w:r>
      <w:r w:rsidR="00BF55A2">
        <w:rPr>
          <w:b w:val="0"/>
        </w:rPr>
        <w:t>ách společnosti.</w:t>
      </w:r>
      <w:r w:rsidR="00BF55A2">
        <w:t xml:space="preserve"> </w:t>
      </w:r>
    </w:p>
    <w:p w:rsidR="00DB1695" w:rsidRDefault="00402B99" w:rsidP="00DB1695">
      <w:pPr>
        <w:pStyle w:val="Nadpis2"/>
      </w:pPr>
      <w:r>
        <w:t>Varia.</w:t>
      </w:r>
    </w:p>
    <w:p w:rsidR="00C1416A" w:rsidRDefault="00C1416A" w:rsidP="00402B99">
      <w:pPr>
        <w:pStyle w:val="Nadpis2"/>
        <w:numPr>
          <w:ilvl w:val="0"/>
          <w:numId w:val="0"/>
        </w:numPr>
        <w:ind w:left="357"/>
        <w:rPr>
          <w:b w:val="0"/>
        </w:rPr>
      </w:pPr>
      <w:r>
        <w:rPr>
          <w:b w:val="0"/>
        </w:rPr>
        <w:t xml:space="preserve">Vzdělávací akce Best </w:t>
      </w:r>
      <w:proofErr w:type="spellStart"/>
      <w:r>
        <w:rPr>
          <w:b w:val="0"/>
        </w:rPr>
        <w:t>of</w:t>
      </w:r>
      <w:proofErr w:type="spellEnd"/>
      <w:r>
        <w:rPr>
          <w:b w:val="0"/>
        </w:rPr>
        <w:t xml:space="preserve"> ASTRO se bude konat dne </w:t>
      </w:r>
      <w:proofErr w:type="gramStart"/>
      <w:r>
        <w:rPr>
          <w:b w:val="0"/>
        </w:rPr>
        <w:t>19.3.2018</w:t>
      </w:r>
      <w:proofErr w:type="gramEnd"/>
      <w:r>
        <w:rPr>
          <w:b w:val="0"/>
        </w:rPr>
        <w:t xml:space="preserve"> v Dříteči u Pardubic</w:t>
      </w:r>
      <w:r w:rsidR="00DC74A3">
        <w:rPr>
          <w:b w:val="0"/>
        </w:rPr>
        <w:t xml:space="preserve"> od 9</w:t>
      </w:r>
      <w:r w:rsidR="00D50B38">
        <w:rPr>
          <w:b w:val="0"/>
        </w:rPr>
        <w:t xml:space="preserve"> </w:t>
      </w:r>
      <w:r w:rsidR="00DC74A3">
        <w:rPr>
          <w:b w:val="0"/>
        </w:rPr>
        <w:t>hodin</w:t>
      </w:r>
      <w:r>
        <w:rPr>
          <w:b w:val="0"/>
        </w:rPr>
        <w:t>.</w:t>
      </w:r>
    </w:p>
    <w:p w:rsidR="002C2672" w:rsidRDefault="002C2672" w:rsidP="00402B99">
      <w:pPr>
        <w:pStyle w:val="Nadpis2"/>
        <w:numPr>
          <w:ilvl w:val="0"/>
          <w:numId w:val="0"/>
        </w:numPr>
        <w:ind w:left="357"/>
        <w:rPr>
          <w:b w:val="0"/>
        </w:rPr>
      </w:pPr>
    </w:p>
    <w:p w:rsidR="002C2672" w:rsidRDefault="002C2672" w:rsidP="002C2672">
      <w:pPr>
        <w:pStyle w:val="Nadpis2"/>
        <w:numPr>
          <w:ilvl w:val="0"/>
          <w:numId w:val="0"/>
        </w:numPr>
      </w:pPr>
      <w:r>
        <w:t>Společné jednání výborů ČOS a SROBF ČLS JEP.</w:t>
      </w:r>
    </w:p>
    <w:p w:rsidR="002C2672" w:rsidRDefault="002C2672" w:rsidP="002C2672">
      <w:pPr>
        <w:pStyle w:val="Nadpis2"/>
        <w:numPr>
          <w:ilvl w:val="0"/>
          <w:numId w:val="0"/>
        </w:numPr>
        <w:rPr>
          <w:b w:val="0"/>
        </w:rPr>
      </w:pPr>
      <w:r>
        <w:rPr>
          <w:b w:val="0"/>
        </w:rPr>
        <w:t xml:space="preserve">Předsedkyně výboru ČOS doc. MUDr. Jana Prausová, Ph.D.,  MBA přivítala výbor SROBF na společném </w:t>
      </w:r>
      <w:r w:rsidR="00D50B38">
        <w:rPr>
          <w:b w:val="0"/>
        </w:rPr>
        <w:t>zasedání</w:t>
      </w:r>
      <w:r>
        <w:rPr>
          <w:b w:val="0"/>
        </w:rPr>
        <w:t xml:space="preserve">. </w:t>
      </w:r>
      <w:r w:rsidR="00231E7E">
        <w:rPr>
          <w:b w:val="0"/>
        </w:rPr>
        <w:t>Předseda výboru SROBF prof. MUDr. Jiří Petera, Ph.D. poděkoval za možnost uspořádání společné schůze výborů obou oborných společností, která byla tentokrát navržena výborem SROBF.</w:t>
      </w:r>
    </w:p>
    <w:p w:rsidR="002C2672" w:rsidRDefault="002C2672" w:rsidP="002C2672">
      <w:pPr>
        <w:pStyle w:val="Nadpis2"/>
        <w:numPr>
          <w:ilvl w:val="0"/>
          <w:numId w:val="0"/>
        </w:numPr>
        <w:rPr>
          <w:b w:val="0"/>
        </w:rPr>
      </w:pPr>
      <w:r>
        <w:rPr>
          <w:b w:val="0"/>
        </w:rPr>
        <w:t>Oba výbory se zabýval</w:t>
      </w:r>
      <w:r w:rsidR="0040078F">
        <w:rPr>
          <w:b w:val="0"/>
        </w:rPr>
        <w:t>y</w:t>
      </w:r>
      <w:r>
        <w:rPr>
          <w:b w:val="0"/>
        </w:rPr>
        <w:t xml:space="preserve"> následujícími tématy:</w:t>
      </w:r>
    </w:p>
    <w:p w:rsidR="00231E7E" w:rsidRDefault="00231E7E" w:rsidP="00231E7E">
      <w:pPr>
        <w:pStyle w:val="Nadpis2"/>
        <w:numPr>
          <w:ilvl w:val="0"/>
          <w:numId w:val="13"/>
        </w:numPr>
      </w:pPr>
      <w:r>
        <w:t>Specializační vzdělávání.</w:t>
      </w:r>
    </w:p>
    <w:p w:rsidR="00C96B9D" w:rsidRDefault="00E61EBA" w:rsidP="00C96B9D">
      <w:pPr>
        <w:pStyle w:val="Nadpis2"/>
        <w:numPr>
          <w:ilvl w:val="0"/>
          <w:numId w:val="0"/>
        </w:numPr>
        <w:ind w:left="720"/>
      </w:pPr>
      <w:r>
        <w:rPr>
          <w:b w:val="0"/>
        </w:rPr>
        <w:t xml:space="preserve">Oba výbory kritizují prodloužení základního interního kmene na 30 měsíců a podporují snahu o začlenění onkologie do kolečka základního interního kmene, včetně prosazení možnosti školit základní interní kmen na akreditovaných lůžkových onkologických pracovištích. Odpověď internistické společnosti na předchozí oslovení k  datu konání společné schůze obou výborů nedošla. Prof. MUDr. Bohuslav Melichar, Ph.D. a doc. MUDr. Tomáš </w:t>
      </w:r>
      <w:proofErr w:type="spellStart"/>
      <w:r>
        <w:rPr>
          <w:b w:val="0"/>
        </w:rPr>
        <w:t>Büchler</w:t>
      </w:r>
      <w:proofErr w:type="spellEnd"/>
      <w:r>
        <w:rPr>
          <w:b w:val="0"/>
        </w:rPr>
        <w:t xml:space="preserve">, Ph.D. vypracují návrh dopisu pro akreditační komisi vnitřního lékařství, který předají ke schválení členům obou výborů. Za SROBF spoluprací pověřen prof. MUDr. Pavel Šlampa, CSc.  </w:t>
      </w:r>
    </w:p>
    <w:p w:rsidR="00231E7E" w:rsidRDefault="00231E7E" w:rsidP="00231E7E">
      <w:pPr>
        <w:pStyle w:val="Nadpis2"/>
        <w:numPr>
          <w:ilvl w:val="0"/>
          <w:numId w:val="13"/>
        </w:numPr>
      </w:pPr>
      <w:r>
        <w:t>Multidisciplinární onkologické týmy.</w:t>
      </w:r>
    </w:p>
    <w:p w:rsidR="004B0E9B" w:rsidRPr="004B0E9B" w:rsidRDefault="004B0E9B" w:rsidP="004B0E9B">
      <w:pPr>
        <w:pStyle w:val="Nadpis2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 xml:space="preserve">Je třeba stanovit </w:t>
      </w:r>
      <w:proofErr w:type="spellStart"/>
      <w:r>
        <w:rPr>
          <w:b w:val="0"/>
        </w:rPr>
        <w:t>nepodkročitelné</w:t>
      </w:r>
      <w:proofErr w:type="spellEnd"/>
      <w:r>
        <w:rPr>
          <w:b w:val="0"/>
        </w:rPr>
        <w:t xml:space="preserve"> minimum pro fungování multidisciplinárního onkologického týmu, resp. pro naplnění signálního kódu konzultace v týmu. SROBF předá svůj návrh předsedkyni ČOS do konce února 2018.</w:t>
      </w:r>
    </w:p>
    <w:p w:rsidR="00231E7E" w:rsidRDefault="00231E7E" w:rsidP="00231E7E">
      <w:pPr>
        <w:pStyle w:val="Nadpis2"/>
        <w:numPr>
          <w:ilvl w:val="0"/>
          <w:numId w:val="13"/>
        </w:numPr>
      </w:pPr>
      <w:r>
        <w:t>Indikace protonové radioterapie.</w:t>
      </w:r>
    </w:p>
    <w:p w:rsidR="004B0E9B" w:rsidRPr="004B0E9B" w:rsidRDefault="004B0E9B" w:rsidP="004B0E9B">
      <w:pPr>
        <w:pStyle w:val="Nadpis2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 xml:space="preserve">Podány informace z předcházejícího jednání </w:t>
      </w:r>
      <w:r w:rsidR="00D50B38">
        <w:rPr>
          <w:b w:val="0"/>
        </w:rPr>
        <w:t>výboru</w:t>
      </w:r>
      <w:r>
        <w:rPr>
          <w:b w:val="0"/>
        </w:rPr>
        <w:t xml:space="preserve"> SROBF. Indikace protonové radioterapie budou uveřejněny i </w:t>
      </w:r>
      <w:r w:rsidR="0040078F">
        <w:rPr>
          <w:b w:val="0"/>
        </w:rPr>
        <w:t xml:space="preserve">na </w:t>
      </w:r>
      <w:r>
        <w:rPr>
          <w:b w:val="0"/>
        </w:rPr>
        <w:t xml:space="preserve">webu </w:t>
      </w:r>
      <w:proofErr w:type="spellStart"/>
      <w:r>
        <w:rPr>
          <w:b w:val="0"/>
        </w:rPr>
        <w:t>Linkos</w:t>
      </w:r>
      <w:proofErr w:type="spellEnd"/>
      <w:r>
        <w:rPr>
          <w:b w:val="0"/>
        </w:rPr>
        <w:t>, včetně konsensu o úhradě protonové radioterapie s VZP z </w:t>
      </w:r>
      <w:proofErr w:type="gramStart"/>
      <w:r>
        <w:rPr>
          <w:b w:val="0"/>
        </w:rPr>
        <w:t>10.1.2018</w:t>
      </w:r>
      <w:proofErr w:type="gramEnd"/>
      <w:r>
        <w:rPr>
          <w:b w:val="0"/>
        </w:rPr>
        <w:t xml:space="preserve">. </w:t>
      </w:r>
    </w:p>
    <w:p w:rsidR="00231E7E" w:rsidRDefault="00231E7E" w:rsidP="00231E7E">
      <w:pPr>
        <w:pStyle w:val="Nadpis2"/>
        <w:numPr>
          <w:ilvl w:val="0"/>
          <w:numId w:val="13"/>
        </w:numPr>
      </w:pPr>
      <w:r>
        <w:lastRenderedPageBreak/>
        <w:t>Dispenzarizace onkologicky nemocných po léčbě.</w:t>
      </w:r>
    </w:p>
    <w:p w:rsidR="002C2672" w:rsidRPr="002C2672" w:rsidRDefault="005768E4" w:rsidP="00306931">
      <w:pPr>
        <w:pStyle w:val="Nadpis2"/>
        <w:numPr>
          <w:ilvl w:val="0"/>
          <w:numId w:val="0"/>
        </w:numPr>
        <w:ind w:left="720"/>
        <w:rPr>
          <w:b w:val="0"/>
        </w:rPr>
      </w:pPr>
      <w:r>
        <w:rPr>
          <w:b w:val="0"/>
        </w:rPr>
        <w:t xml:space="preserve">Doc. MUDr. Jana Prausová, Ph.D., MBA a prof. MUDr. Jan </w:t>
      </w:r>
      <w:proofErr w:type="spellStart"/>
      <w:r>
        <w:rPr>
          <w:b w:val="0"/>
        </w:rPr>
        <w:t>Žaloudík</w:t>
      </w:r>
      <w:proofErr w:type="spellEnd"/>
      <w:r>
        <w:rPr>
          <w:b w:val="0"/>
        </w:rPr>
        <w:t>, CSc. p</w:t>
      </w:r>
      <w:r w:rsidR="004B0E9B">
        <w:rPr>
          <w:b w:val="0"/>
        </w:rPr>
        <w:t>od</w:t>
      </w:r>
      <w:r>
        <w:rPr>
          <w:b w:val="0"/>
        </w:rPr>
        <w:t>ali</w:t>
      </w:r>
      <w:r w:rsidR="004B0E9B">
        <w:rPr>
          <w:b w:val="0"/>
        </w:rPr>
        <w:t xml:space="preserve"> informace z předcházejícího jednání ČOS. </w:t>
      </w:r>
      <w:r>
        <w:rPr>
          <w:b w:val="0"/>
        </w:rPr>
        <w:t>Oba výbory</w:t>
      </w:r>
      <w:r w:rsidR="004B0E9B">
        <w:rPr>
          <w:b w:val="0"/>
        </w:rPr>
        <w:t xml:space="preserve"> </w:t>
      </w:r>
      <w:r>
        <w:rPr>
          <w:b w:val="0"/>
        </w:rPr>
        <w:t xml:space="preserve">podporují trend směřovat dispenzární péči onkologicky nemocných </w:t>
      </w:r>
      <w:r w:rsidR="00306931">
        <w:rPr>
          <w:b w:val="0"/>
        </w:rPr>
        <w:t xml:space="preserve">více </w:t>
      </w:r>
      <w:r>
        <w:rPr>
          <w:b w:val="0"/>
        </w:rPr>
        <w:t xml:space="preserve">do ordinací praktických lékařů. Nová doporučení pro dispenzární péči je proto nutné vypracovat v součinnosti se Společností všeobecného lékařství ČLS JEP při </w:t>
      </w:r>
      <w:r w:rsidR="00306931">
        <w:rPr>
          <w:b w:val="0"/>
        </w:rPr>
        <w:t xml:space="preserve">jejich </w:t>
      </w:r>
      <w:r>
        <w:rPr>
          <w:b w:val="0"/>
        </w:rPr>
        <w:t>akceptaci plátc</w:t>
      </w:r>
      <w:r w:rsidR="00306931">
        <w:rPr>
          <w:b w:val="0"/>
        </w:rPr>
        <w:t>i</w:t>
      </w:r>
      <w:r>
        <w:rPr>
          <w:b w:val="0"/>
        </w:rPr>
        <w:t xml:space="preserve"> zdravotní péče. Základní požadavky na dispenzární péči budou uvedeny v Modré knize a budou součástí kapitol pro jednotlivé diagnózy. </w:t>
      </w:r>
      <w:r w:rsidR="00306931">
        <w:rPr>
          <w:b w:val="0"/>
        </w:rPr>
        <w:t xml:space="preserve">Po vypracování budou též uveřejněny na </w:t>
      </w:r>
      <w:proofErr w:type="spellStart"/>
      <w:r w:rsidR="00306931">
        <w:rPr>
          <w:b w:val="0"/>
        </w:rPr>
        <w:t>Linkosu</w:t>
      </w:r>
      <w:proofErr w:type="spellEnd"/>
      <w:r w:rsidR="00306931">
        <w:rPr>
          <w:b w:val="0"/>
        </w:rPr>
        <w:t xml:space="preserve"> v sekci pro praktické lékaře. </w:t>
      </w:r>
    </w:p>
    <w:p w:rsidR="003F0F8C" w:rsidRDefault="003F0F8C" w:rsidP="00DB1695">
      <w:pPr>
        <w:rPr>
          <w:rStyle w:val="Siln"/>
          <w:rFonts w:cs="Times New Roman"/>
          <w:b w:val="0"/>
        </w:rPr>
      </w:pPr>
    </w:p>
    <w:p w:rsidR="00DB1695" w:rsidRDefault="00DB1695" w:rsidP="00C1416A">
      <w:pPr>
        <w:pStyle w:val="Nadpis2"/>
        <w:numPr>
          <w:ilvl w:val="0"/>
          <w:numId w:val="0"/>
        </w:numPr>
        <w:ind w:left="357" w:hanging="357"/>
      </w:pPr>
      <w:r>
        <w:t>Termín</w:t>
      </w:r>
      <w:r w:rsidR="00D7301E">
        <w:t>y</w:t>
      </w:r>
      <w:r>
        <w:t xml:space="preserve"> </w:t>
      </w:r>
      <w:r w:rsidR="00D7301E">
        <w:t>dalších zasedání výboru SROBF ČLS JEP:</w:t>
      </w:r>
    </w:p>
    <w:p w:rsidR="00DB1695" w:rsidRDefault="00D7301E" w:rsidP="00D7301E">
      <w:pPr>
        <w:pStyle w:val="Odstavecseseznamem"/>
        <w:numPr>
          <w:ilvl w:val="0"/>
          <w:numId w:val="11"/>
        </w:numPr>
      </w:pPr>
      <w:proofErr w:type="gramStart"/>
      <w:r>
        <w:rPr>
          <w:lang w:eastAsia="cs-CZ"/>
        </w:rPr>
        <w:t>19.3.2018</w:t>
      </w:r>
      <w:proofErr w:type="gramEnd"/>
      <w:r>
        <w:rPr>
          <w:lang w:eastAsia="cs-CZ"/>
        </w:rPr>
        <w:t xml:space="preserve"> – v rámci </w:t>
      </w:r>
      <w:r w:rsidR="007C0CF8">
        <w:rPr>
          <w:lang w:eastAsia="cs-CZ"/>
        </w:rPr>
        <w:t>konference</w:t>
      </w:r>
      <w:r>
        <w:rPr>
          <w:lang w:eastAsia="cs-CZ"/>
        </w:rPr>
        <w:t xml:space="preserve"> Best </w:t>
      </w:r>
      <w:proofErr w:type="spellStart"/>
      <w:r>
        <w:rPr>
          <w:lang w:eastAsia="cs-CZ"/>
        </w:rPr>
        <w:t>of</w:t>
      </w:r>
      <w:proofErr w:type="spellEnd"/>
      <w:r>
        <w:rPr>
          <w:lang w:eastAsia="cs-CZ"/>
        </w:rPr>
        <w:t xml:space="preserve"> ASTRO, po ukončení </w:t>
      </w:r>
      <w:r w:rsidR="00BF55A2">
        <w:rPr>
          <w:lang w:eastAsia="cs-CZ"/>
        </w:rPr>
        <w:t xml:space="preserve">odborného </w:t>
      </w:r>
      <w:r>
        <w:rPr>
          <w:lang w:eastAsia="cs-CZ"/>
        </w:rPr>
        <w:t>programu v</w:t>
      </w:r>
      <w:r w:rsidR="007C0CF8">
        <w:rPr>
          <w:lang w:eastAsia="cs-CZ"/>
        </w:rPr>
        <w:t> </w:t>
      </w:r>
      <w:r>
        <w:rPr>
          <w:lang w:eastAsia="cs-CZ"/>
        </w:rPr>
        <w:t>16</w:t>
      </w:r>
      <w:r w:rsidR="007C0CF8">
        <w:rPr>
          <w:lang w:eastAsia="cs-CZ"/>
        </w:rPr>
        <w:t xml:space="preserve">:45 </w:t>
      </w:r>
      <w:r>
        <w:rPr>
          <w:lang w:eastAsia="cs-CZ"/>
        </w:rPr>
        <w:t>hod., Konferenční centrum Dříteč u Pardubic</w:t>
      </w:r>
      <w:r w:rsidR="00A727C3">
        <w:rPr>
          <w:lang w:eastAsia="cs-CZ"/>
        </w:rPr>
        <w:t xml:space="preserve"> </w:t>
      </w:r>
    </w:p>
    <w:p w:rsidR="00BF55A2" w:rsidRDefault="00A211FF" w:rsidP="00BF55A2">
      <w:pPr>
        <w:pStyle w:val="Odstavecseseznamem"/>
        <w:numPr>
          <w:ilvl w:val="0"/>
          <w:numId w:val="11"/>
        </w:numPr>
      </w:pPr>
      <w:r>
        <w:rPr>
          <w:lang w:eastAsia="cs-CZ"/>
        </w:rPr>
        <w:t>12.4.2018</w:t>
      </w:r>
      <w:r w:rsidR="00853E61">
        <w:rPr>
          <w:lang w:eastAsia="cs-CZ"/>
        </w:rPr>
        <w:t xml:space="preserve"> </w:t>
      </w:r>
      <w:r w:rsidR="00D7301E">
        <w:rPr>
          <w:lang w:eastAsia="cs-CZ"/>
        </w:rPr>
        <w:t xml:space="preserve">– v rámci sympózia Kontroverze v onkologii, </w:t>
      </w:r>
      <w:r w:rsidR="007C0CF8">
        <w:rPr>
          <w:lang w:eastAsia="cs-CZ"/>
        </w:rPr>
        <w:t>před zahájením</w:t>
      </w:r>
      <w:r w:rsidR="00BF55A2">
        <w:rPr>
          <w:lang w:eastAsia="cs-CZ"/>
        </w:rPr>
        <w:t xml:space="preserve"> odborného programu prvního dne</w:t>
      </w:r>
      <w:r w:rsidR="007C0CF8">
        <w:rPr>
          <w:lang w:eastAsia="cs-CZ"/>
        </w:rPr>
        <w:t xml:space="preserve"> v 10:00 hod</w:t>
      </w:r>
      <w:r w:rsidR="00BF55A2">
        <w:rPr>
          <w:lang w:eastAsia="cs-CZ"/>
        </w:rPr>
        <w:t xml:space="preserve">, Konferenční centrum Dříteč u Pardubic </w:t>
      </w:r>
    </w:p>
    <w:p w:rsidR="005768E4" w:rsidRDefault="00BF55A2" w:rsidP="00D7301E">
      <w:pPr>
        <w:pStyle w:val="Odstavecseseznamem"/>
        <w:numPr>
          <w:ilvl w:val="0"/>
          <w:numId w:val="11"/>
        </w:numPr>
      </w:pPr>
      <w:proofErr w:type="gramStart"/>
      <w:r>
        <w:rPr>
          <w:lang w:eastAsia="cs-CZ"/>
        </w:rPr>
        <w:t>17.5.2018</w:t>
      </w:r>
      <w:proofErr w:type="gramEnd"/>
      <w:r>
        <w:rPr>
          <w:lang w:eastAsia="cs-CZ"/>
        </w:rPr>
        <w:t xml:space="preserve"> – v rámci konference Brněnské onkologické dny 2018, </w:t>
      </w:r>
      <w:r w:rsidR="00D50B38">
        <w:rPr>
          <w:lang w:eastAsia="cs-CZ"/>
        </w:rPr>
        <w:t>předběžně od 16:30</w:t>
      </w:r>
      <w:r w:rsidR="005768E4">
        <w:rPr>
          <w:lang w:eastAsia="cs-CZ"/>
        </w:rPr>
        <w:t xml:space="preserve"> v salónku B</w:t>
      </w:r>
      <w:r>
        <w:rPr>
          <w:lang w:eastAsia="cs-CZ"/>
        </w:rPr>
        <w:t xml:space="preserve">, </w:t>
      </w:r>
      <w:r w:rsidR="005768E4">
        <w:rPr>
          <w:lang w:eastAsia="cs-CZ"/>
        </w:rPr>
        <w:t xml:space="preserve">BVV - </w:t>
      </w:r>
      <w:r>
        <w:rPr>
          <w:lang w:eastAsia="cs-CZ"/>
        </w:rPr>
        <w:t xml:space="preserve">Brno </w:t>
      </w:r>
    </w:p>
    <w:p w:rsidR="00D7301E" w:rsidRPr="00DB1695" w:rsidRDefault="00BF55A2" w:rsidP="00D7301E">
      <w:pPr>
        <w:pStyle w:val="Odstavecseseznamem"/>
        <w:numPr>
          <w:ilvl w:val="0"/>
          <w:numId w:val="11"/>
        </w:numPr>
      </w:pPr>
      <w:proofErr w:type="gramStart"/>
      <w:r>
        <w:t>21.6.2018</w:t>
      </w:r>
      <w:proofErr w:type="gramEnd"/>
      <w:r>
        <w:t xml:space="preserve"> – v rámci konference SROBF, po ukončení odborného programu, Hradec Králové, </w:t>
      </w:r>
      <w:proofErr w:type="spellStart"/>
      <w:r>
        <w:t>Adalbertinum</w:t>
      </w:r>
      <w:proofErr w:type="spellEnd"/>
    </w:p>
    <w:p w:rsidR="00E2480C" w:rsidRPr="00B1519F" w:rsidRDefault="00E2480C" w:rsidP="00E2480C">
      <w:pPr>
        <w:pStyle w:val="Odstavecseseznamem"/>
        <w:rPr>
          <w:rFonts w:cs="Times New Roman"/>
          <w:szCs w:val="24"/>
        </w:rPr>
      </w:pPr>
    </w:p>
    <w:p w:rsidR="00402B99" w:rsidRPr="00063C03" w:rsidRDefault="00E2480C" w:rsidP="00063C03">
      <w:pPr>
        <w:rPr>
          <w:rFonts w:cs="Times New Roman"/>
          <w:szCs w:val="24"/>
        </w:rPr>
      </w:pPr>
      <w:r w:rsidRPr="00063C03">
        <w:rPr>
          <w:rFonts w:cs="Times New Roman"/>
          <w:szCs w:val="24"/>
        </w:rPr>
        <w:t xml:space="preserve">Zapsala: </w:t>
      </w:r>
      <w:r w:rsidR="00402B99" w:rsidRPr="00063C03">
        <w:rPr>
          <w:rFonts w:cs="Times New Roman"/>
          <w:szCs w:val="24"/>
        </w:rPr>
        <w:t>Macháňová</w:t>
      </w:r>
    </w:p>
    <w:p w:rsidR="00E2480C" w:rsidRPr="00063C03" w:rsidRDefault="00E2480C" w:rsidP="00063C03">
      <w:pPr>
        <w:rPr>
          <w:rFonts w:cs="Times New Roman"/>
          <w:szCs w:val="24"/>
        </w:rPr>
      </w:pPr>
      <w:r w:rsidRPr="00063C03">
        <w:rPr>
          <w:rFonts w:cs="Times New Roman"/>
          <w:szCs w:val="24"/>
        </w:rPr>
        <w:t>Schválil: Petera</w:t>
      </w:r>
    </w:p>
    <w:p w:rsidR="00B85F44" w:rsidRPr="00B1519F" w:rsidRDefault="00596746" w:rsidP="00E2480C">
      <w:pPr>
        <w:pStyle w:val="Odstavecseseznamem"/>
        <w:ind w:left="1068"/>
        <w:rPr>
          <w:rFonts w:cs="Times New Roman"/>
          <w:szCs w:val="24"/>
        </w:rPr>
      </w:pPr>
      <w:r w:rsidRPr="00B1519F">
        <w:rPr>
          <w:rFonts w:cs="Times New Roman"/>
          <w:szCs w:val="24"/>
        </w:rPr>
        <w:t xml:space="preserve"> </w:t>
      </w:r>
    </w:p>
    <w:p w:rsidR="006A1E73" w:rsidRPr="00B1519F" w:rsidRDefault="006A1E73" w:rsidP="006A1E73">
      <w:pPr>
        <w:pStyle w:val="Odstavecseseznamem"/>
        <w:rPr>
          <w:rFonts w:cs="Times New Roman"/>
          <w:szCs w:val="24"/>
        </w:rPr>
      </w:pPr>
    </w:p>
    <w:p w:rsidR="006A1E73" w:rsidRPr="00B1519F" w:rsidRDefault="006A1E73" w:rsidP="00596746">
      <w:pPr>
        <w:pStyle w:val="Odstavecseseznamem"/>
        <w:ind w:left="1068"/>
        <w:rPr>
          <w:rFonts w:cs="Times New Roman"/>
          <w:szCs w:val="24"/>
        </w:rPr>
      </w:pPr>
    </w:p>
    <w:sectPr w:rsidR="006A1E73" w:rsidRPr="00B1519F" w:rsidSect="005519C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A3C" w:rsidRDefault="00851A3C" w:rsidP="00F34CD5">
      <w:pPr>
        <w:spacing w:after="0" w:line="240" w:lineRule="auto"/>
      </w:pPr>
      <w:r>
        <w:separator/>
      </w:r>
    </w:p>
  </w:endnote>
  <w:endnote w:type="continuationSeparator" w:id="0">
    <w:p w:rsidR="00851A3C" w:rsidRDefault="00851A3C" w:rsidP="00F34C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A3C" w:rsidRDefault="00851A3C" w:rsidP="00F34CD5">
      <w:pPr>
        <w:spacing w:after="0" w:line="240" w:lineRule="auto"/>
      </w:pPr>
      <w:r>
        <w:separator/>
      </w:r>
    </w:p>
  </w:footnote>
  <w:footnote w:type="continuationSeparator" w:id="0">
    <w:p w:rsidR="00851A3C" w:rsidRDefault="00851A3C" w:rsidP="00F34C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677BD"/>
    <w:multiLevelType w:val="hybridMultilevel"/>
    <w:tmpl w:val="AE36D6A0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>
    <w:nsid w:val="2BA50B46"/>
    <w:multiLevelType w:val="hybridMultilevel"/>
    <w:tmpl w:val="F22281B0"/>
    <w:lvl w:ilvl="0" w:tplc="A2F6501E">
      <w:start w:val="4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D9D15B1"/>
    <w:multiLevelType w:val="hybridMultilevel"/>
    <w:tmpl w:val="0B4CC03E"/>
    <w:lvl w:ilvl="0" w:tplc="39B8AE2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507DB4"/>
    <w:multiLevelType w:val="hybridMultilevel"/>
    <w:tmpl w:val="D77EAD16"/>
    <w:lvl w:ilvl="0" w:tplc="64D84F6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64AAB"/>
    <w:multiLevelType w:val="hybridMultilevel"/>
    <w:tmpl w:val="B1AEF0B2"/>
    <w:lvl w:ilvl="0" w:tplc="13AC19BC">
      <w:start w:val="3"/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3B700707"/>
    <w:multiLevelType w:val="hybridMultilevel"/>
    <w:tmpl w:val="96165964"/>
    <w:lvl w:ilvl="0" w:tplc="786655B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D1C1C"/>
    <w:multiLevelType w:val="hybridMultilevel"/>
    <w:tmpl w:val="3EE2F5BA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9FA1D22"/>
    <w:multiLevelType w:val="hybridMultilevel"/>
    <w:tmpl w:val="28720B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E3848"/>
    <w:multiLevelType w:val="multilevel"/>
    <w:tmpl w:val="D3143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D3D021A"/>
    <w:multiLevelType w:val="hybridMultilevel"/>
    <w:tmpl w:val="B8FE922E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71D71C17"/>
    <w:multiLevelType w:val="hybridMultilevel"/>
    <w:tmpl w:val="B09E163E"/>
    <w:lvl w:ilvl="0" w:tplc="49F0F43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7EF8350D"/>
    <w:multiLevelType w:val="hybridMultilevel"/>
    <w:tmpl w:val="BE7C3282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1"/>
  </w:num>
  <w:num w:numId="5">
    <w:abstractNumId w:val="1"/>
  </w:num>
  <w:num w:numId="6">
    <w:abstractNumId w:val="6"/>
  </w:num>
  <w:num w:numId="7">
    <w:abstractNumId w:val="9"/>
  </w:num>
  <w:num w:numId="8">
    <w:abstractNumId w:val="4"/>
  </w:num>
  <w:num w:numId="9">
    <w:abstractNumId w:val="0"/>
  </w:num>
  <w:num w:numId="10">
    <w:abstractNumId w:val="10"/>
  </w:num>
  <w:num w:numId="11">
    <w:abstractNumId w:val="3"/>
  </w:num>
  <w:num w:numId="12">
    <w:abstractNumId w:val="12"/>
  </w:num>
  <w:num w:numId="13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arel Odrážka">
    <w15:presenceInfo w15:providerId="Windows Live" w15:userId="53ca715e798c9df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69B"/>
    <w:rsid w:val="00024FF8"/>
    <w:rsid w:val="00035C5B"/>
    <w:rsid w:val="000447EC"/>
    <w:rsid w:val="00063C03"/>
    <w:rsid w:val="00065940"/>
    <w:rsid w:val="00072162"/>
    <w:rsid w:val="00075D20"/>
    <w:rsid w:val="00081026"/>
    <w:rsid w:val="000861B7"/>
    <w:rsid w:val="000B03A5"/>
    <w:rsid w:val="000D0AEC"/>
    <w:rsid w:val="000D5A72"/>
    <w:rsid w:val="000D6771"/>
    <w:rsid w:val="000E0CE0"/>
    <w:rsid w:val="000E714F"/>
    <w:rsid w:val="000F58DE"/>
    <w:rsid w:val="0011335D"/>
    <w:rsid w:val="00135E8A"/>
    <w:rsid w:val="00140667"/>
    <w:rsid w:val="00151698"/>
    <w:rsid w:val="001572C0"/>
    <w:rsid w:val="00182B75"/>
    <w:rsid w:val="0018435B"/>
    <w:rsid w:val="001A2C7C"/>
    <w:rsid w:val="001A73C6"/>
    <w:rsid w:val="001B23B4"/>
    <w:rsid w:val="001B5B46"/>
    <w:rsid w:val="001C3778"/>
    <w:rsid w:val="001F059F"/>
    <w:rsid w:val="002040F8"/>
    <w:rsid w:val="00205073"/>
    <w:rsid w:val="00206582"/>
    <w:rsid w:val="002126B6"/>
    <w:rsid w:val="00231E7E"/>
    <w:rsid w:val="0023226E"/>
    <w:rsid w:val="00232D1A"/>
    <w:rsid w:val="00260620"/>
    <w:rsid w:val="00266085"/>
    <w:rsid w:val="0028094B"/>
    <w:rsid w:val="002855D8"/>
    <w:rsid w:val="00286B50"/>
    <w:rsid w:val="002871C9"/>
    <w:rsid w:val="002C2672"/>
    <w:rsid w:val="002C7646"/>
    <w:rsid w:val="002D0A68"/>
    <w:rsid w:val="002F4128"/>
    <w:rsid w:val="002F589B"/>
    <w:rsid w:val="00302206"/>
    <w:rsid w:val="00306931"/>
    <w:rsid w:val="0031310D"/>
    <w:rsid w:val="00317AEB"/>
    <w:rsid w:val="0033221F"/>
    <w:rsid w:val="00333E35"/>
    <w:rsid w:val="0033425A"/>
    <w:rsid w:val="00340D0A"/>
    <w:rsid w:val="00361048"/>
    <w:rsid w:val="0036569F"/>
    <w:rsid w:val="00380BE9"/>
    <w:rsid w:val="003B1E5C"/>
    <w:rsid w:val="003C4841"/>
    <w:rsid w:val="003E7A6A"/>
    <w:rsid w:val="003F0F8C"/>
    <w:rsid w:val="0040078F"/>
    <w:rsid w:val="00402B99"/>
    <w:rsid w:val="00411765"/>
    <w:rsid w:val="00416067"/>
    <w:rsid w:val="00423D96"/>
    <w:rsid w:val="0042428D"/>
    <w:rsid w:val="004447BC"/>
    <w:rsid w:val="00447464"/>
    <w:rsid w:val="0045512A"/>
    <w:rsid w:val="00470925"/>
    <w:rsid w:val="004747AF"/>
    <w:rsid w:val="00480D1E"/>
    <w:rsid w:val="00482288"/>
    <w:rsid w:val="004946C5"/>
    <w:rsid w:val="004947D9"/>
    <w:rsid w:val="004A0729"/>
    <w:rsid w:val="004B0E9B"/>
    <w:rsid w:val="004B4D47"/>
    <w:rsid w:val="004B62AD"/>
    <w:rsid w:val="004C439C"/>
    <w:rsid w:val="004D038C"/>
    <w:rsid w:val="004E1BAA"/>
    <w:rsid w:val="004F660D"/>
    <w:rsid w:val="005072D8"/>
    <w:rsid w:val="00523D62"/>
    <w:rsid w:val="005351DE"/>
    <w:rsid w:val="00536535"/>
    <w:rsid w:val="005519C5"/>
    <w:rsid w:val="005605AC"/>
    <w:rsid w:val="00567CD4"/>
    <w:rsid w:val="005768E4"/>
    <w:rsid w:val="00596746"/>
    <w:rsid w:val="005D1799"/>
    <w:rsid w:val="005D6321"/>
    <w:rsid w:val="006051FC"/>
    <w:rsid w:val="00615010"/>
    <w:rsid w:val="00630689"/>
    <w:rsid w:val="00642FB2"/>
    <w:rsid w:val="006455FB"/>
    <w:rsid w:val="00653C65"/>
    <w:rsid w:val="00657020"/>
    <w:rsid w:val="00661D1C"/>
    <w:rsid w:val="006715E7"/>
    <w:rsid w:val="0069718F"/>
    <w:rsid w:val="006A1E73"/>
    <w:rsid w:val="006A60EE"/>
    <w:rsid w:val="006B359B"/>
    <w:rsid w:val="00704D67"/>
    <w:rsid w:val="00712502"/>
    <w:rsid w:val="00714BD8"/>
    <w:rsid w:val="00716B32"/>
    <w:rsid w:val="0072281B"/>
    <w:rsid w:val="00755935"/>
    <w:rsid w:val="00766DF2"/>
    <w:rsid w:val="0077062F"/>
    <w:rsid w:val="00786A70"/>
    <w:rsid w:val="00793DC4"/>
    <w:rsid w:val="00793E89"/>
    <w:rsid w:val="007B7626"/>
    <w:rsid w:val="007C0CF8"/>
    <w:rsid w:val="007D299C"/>
    <w:rsid w:val="007E7A09"/>
    <w:rsid w:val="007F4F13"/>
    <w:rsid w:val="008004B1"/>
    <w:rsid w:val="00804CB5"/>
    <w:rsid w:val="00815611"/>
    <w:rsid w:val="0081736D"/>
    <w:rsid w:val="00833C74"/>
    <w:rsid w:val="0084207E"/>
    <w:rsid w:val="00847001"/>
    <w:rsid w:val="00851A3C"/>
    <w:rsid w:val="00853E61"/>
    <w:rsid w:val="008A2514"/>
    <w:rsid w:val="008B106F"/>
    <w:rsid w:val="008E310F"/>
    <w:rsid w:val="00904A31"/>
    <w:rsid w:val="00904DAD"/>
    <w:rsid w:val="00926F39"/>
    <w:rsid w:val="00930025"/>
    <w:rsid w:val="009317D7"/>
    <w:rsid w:val="00932C19"/>
    <w:rsid w:val="009508A0"/>
    <w:rsid w:val="00971650"/>
    <w:rsid w:val="009B0030"/>
    <w:rsid w:val="009B2165"/>
    <w:rsid w:val="009E20C9"/>
    <w:rsid w:val="00A006F6"/>
    <w:rsid w:val="00A07065"/>
    <w:rsid w:val="00A211FF"/>
    <w:rsid w:val="00A259D2"/>
    <w:rsid w:val="00A53B62"/>
    <w:rsid w:val="00A727C3"/>
    <w:rsid w:val="00AA2F93"/>
    <w:rsid w:val="00AB0A6A"/>
    <w:rsid w:val="00AB10D4"/>
    <w:rsid w:val="00AC5408"/>
    <w:rsid w:val="00AD36A9"/>
    <w:rsid w:val="00AE4E18"/>
    <w:rsid w:val="00AF793A"/>
    <w:rsid w:val="00B05E21"/>
    <w:rsid w:val="00B1453C"/>
    <w:rsid w:val="00B1519F"/>
    <w:rsid w:val="00B31E16"/>
    <w:rsid w:val="00B46909"/>
    <w:rsid w:val="00B72EAC"/>
    <w:rsid w:val="00B84EE6"/>
    <w:rsid w:val="00B85F44"/>
    <w:rsid w:val="00B9037A"/>
    <w:rsid w:val="00BB43D2"/>
    <w:rsid w:val="00BE1406"/>
    <w:rsid w:val="00BF4AF9"/>
    <w:rsid w:val="00BF5551"/>
    <w:rsid w:val="00BF55A2"/>
    <w:rsid w:val="00C04EEA"/>
    <w:rsid w:val="00C07FDC"/>
    <w:rsid w:val="00C1416A"/>
    <w:rsid w:val="00C32152"/>
    <w:rsid w:val="00C4005F"/>
    <w:rsid w:val="00C51067"/>
    <w:rsid w:val="00C6669B"/>
    <w:rsid w:val="00C71C29"/>
    <w:rsid w:val="00C85C31"/>
    <w:rsid w:val="00C96B9D"/>
    <w:rsid w:val="00CA31B8"/>
    <w:rsid w:val="00CC112F"/>
    <w:rsid w:val="00CD05C9"/>
    <w:rsid w:val="00CF2AC7"/>
    <w:rsid w:val="00D054E2"/>
    <w:rsid w:val="00D5044C"/>
    <w:rsid w:val="00D50B38"/>
    <w:rsid w:val="00D67644"/>
    <w:rsid w:val="00D7301E"/>
    <w:rsid w:val="00D7364C"/>
    <w:rsid w:val="00D74303"/>
    <w:rsid w:val="00D9477B"/>
    <w:rsid w:val="00DB1695"/>
    <w:rsid w:val="00DC74A3"/>
    <w:rsid w:val="00DD0C6F"/>
    <w:rsid w:val="00DF3706"/>
    <w:rsid w:val="00E00F73"/>
    <w:rsid w:val="00E05810"/>
    <w:rsid w:val="00E2480C"/>
    <w:rsid w:val="00E322B8"/>
    <w:rsid w:val="00E47CFC"/>
    <w:rsid w:val="00E61EBA"/>
    <w:rsid w:val="00E62242"/>
    <w:rsid w:val="00E71E90"/>
    <w:rsid w:val="00E85726"/>
    <w:rsid w:val="00EB2816"/>
    <w:rsid w:val="00EB5FFC"/>
    <w:rsid w:val="00EC0378"/>
    <w:rsid w:val="00EE27EC"/>
    <w:rsid w:val="00F23FCF"/>
    <w:rsid w:val="00F33645"/>
    <w:rsid w:val="00F34CD5"/>
    <w:rsid w:val="00F41F02"/>
    <w:rsid w:val="00F6293A"/>
    <w:rsid w:val="00F679C1"/>
    <w:rsid w:val="00F82CF9"/>
    <w:rsid w:val="00FB1A9B"/>
    <w:rsid w:val="00FB21E5"/>
    <w:rsid w:val="00FC7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0D4"/>
    <w:pPr>
      <w:spacing w:before="120" w:after="120" w:line="259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281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link w:val="Nadpis2Char"/>
    <w:uiPriority w:val="9"/>
    <w:qFormat/>
    <w:rsid w:val="0072281B"/>
    <w:pPr>
      <w:numPr>
        <w:numId w:val="6"/>
      </w:numPr>
      <w:spacing w:line="240" w:lineRule="auto"/>
      <w:ind w:left="357" w:hanging="357"/>
      <w:outlineLvl w:val="1"/>
    </w:pPr>
    <w:rPr>
      <w:rFonts w:eastAsia="Times New Roman" w:cs="Times New Roman"/>
      <w:b/>
      <w:bCs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1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CD5"/>
  </w:style>
  <w:style w:type="paragraph" w:styleId="Zpat">
    <w:name w:val="footer"/>
    <w:basedOn w:val="Normln"/>
    <w:link w:val="Zpat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CD5"/>
  </w:style>
  <w:style w:type="character" w:customStyle="1" w:styleId="Nadpis2Char">
    <w:name w:val="Nadpis 2 Char"/>
    <w:basedOn w:val="Standardnpsmoodstavce"/>
    <w:link w:val="Nadpis2"/>
    <w:uiPriority w:val="9"/>
    <w:rsid w:val="0072281B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F3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706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2281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037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lnweb">
    <w:name w:val="Normal (Web)"/>
    <w:basedOn w:val="Normln"/>
    <w:uiPriority w:val="99"/>
    <w:semiHidden/>
    <w:unhideWhenUsed/>
    <w:rsid w:val="00B9037A"/>
    <w:pPr>
      <w:spacing w:before="100" w:beforeAutospacing="1" w:after="330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69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F0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F0F8C"/>
    <w:rPr>
      <w:rFonts w:ascii="Courier New" w:eastAsia="Times New Roman" w:hAnsi="Courier New" w:cs="Courier New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B10D4"/>
    <w:pPr>
      <w:spacing w:before="120" w:after="120" w:line="259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72281B"/>
    <w:pPr>
      <w:keepNext/>
      <w:keepLines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link w:val="Nadpis2Char"/>
    <w:uiPriority w:val="9"/>
    <w:qFormat/>
    <w:rsid w:val="0072281B"/>
    <w:pPr>
      <w:numPr>
        <w:numId w:val="6"/>
      </w:numPr>
      <w:spacing w:line="240" w:lineRule="auto"/>
      <w:ind w:left="357" w:hanging="357"/>
      <w:outlineLvl w:val="1"/>
    </w:pPr>
    <w:rPr>
      <w:rFonts w:eastAsia="Times New Roman" w:cs="Times New Roman"/>
      <w:b/>
      <w:bCs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9037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51D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34CD5"/>
  </w:style>
  <w:style w:type="paragraph" w:styleId="Zpat">
    <w:name w:val="footer"/>
    <w:basedOn w:val="Normln"/>
    <w:link w:val="ZpatChar"/>
    <w:uiPriority w:val="99"/>
    <w:unhideWhenUsed/>
    <w:rsid w:val="00F34C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34CD5"/>
  </w:style>
  <w:style w:type="character" w:customStyle="1" w:styleId="Nadpis2Char">
    <w:name w:val="Nadpis 2 Char"/>
    <w:basedOn w:val="Standardnpsmoodstavce"/>
    <w:link w:val="Nadpis2"/>
    <w:uiPriority w:val="9"/>
    <w:rsid w:val="0072281B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00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06F6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DF370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F370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F370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F370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F3706"/>
    <w:rPr>
      <w:b/>
      <w:bCs/>
      <w:sz w:val="20"/>
      <w:szCs w:val="20"/>
    </w:rPr>
  </w:style>
  <w:style w:type="character" w:customStyle="1" w:styleId="Nadpis1Char">
    <w:name w:val="Nadpis 1 Char"/>
    <w:basedOn w:val="Standardnpsmoodstavce"/>
    <w:link w:val="Nadpis1"/>
    <w:uiPriority w:val="9"/>
    <w:rsid w:val="0072281B"/>
    <w:rPr>
      <w:rFonts w:ascii="Times New Roman" w:eastAsiaTheme="majorEastAsia" w:hAnsi="Times New Roman" w:cstheme="majorBidi"/>
      <w:b/>
      <w:bCs/>
      <w:sz w:val="24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9037A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Normlnweb">
    <w:name w:val="Normal (Web)"/>
    <w:basedOn w:val="Normln"/>
    <w:uiPriority w:val="99"/>
    <w:semiHidden/>
    <w:unhideWhenUsed/>
    <w:rsid w:val="00B9037A"/>
    <w:pPr>
      <w:spacing w:before="100" w:beforeAutospacing="1" w:after="330" w:line="240" w:lineRule="auto"/>
    </w:pPr>
    <w:rPr>
      <w:rFonts w:eastAsia="Times New Roman" w:cs="Times New Roman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DB1695"/>
    <w:rPr>
      <w:b/>
      <w:bCs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F0F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F0F8C"/>
    <w:rPr>
      <w:rFonts w:ascii="Courier New" w:eastAsia="Times New Roman" w:hAnsi="Courier New" w:cs="Courier New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04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3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68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7707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23" w:color="EAEAEA"/>
                                <w:left w:val="single" w:sz="6" w:space="15" w:color="EAEAEA"/>
                                <w:bottom w:val="single" w:sz="6" w:space="8" w:color="EAEAEA"/>
                                <w:right w:val="single" w:sz="6" w:space="26" w:color="EAEAEA"/>
                              </w:divBdr>
                              <w:divsChild>
                                <w:div w:id="1220047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0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7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5689">
                  <w:marLeft w:val="-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77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982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053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11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93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3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2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47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9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0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179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D49C95-4F46-4834-A512-DFBB8671F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937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KNL a.s.</Company>
  <LinksUpToDate>false</LinksUpToDate>
  <CharactersWithSpaces>6458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MagdaM</dc:creator>
  <cp:lastModifiedBy>Macháňová Magda MUDr.</cp:lastModifiedBy>
  <cp:revision>5</cp:revision>
  <cp:lastPrinted>2017-11-01T16:50:00Z</cp:lastPrinted>
  <dcterms:created xsi:type="dcterms:W3CDTF">2018-02-20T14:19:00Z</dcterms:created>
  <dcterms:modified xsi:type="dcterms:W3CDTF">2018-02-22T15:32:00Z</dcterms:modified>
</cp:coreProperties>
</file>