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3965" w14:textId="6568E5B0" w:rsidR="0029669B" w:rsidRPr="00CA13FB" w:rsidRDefault="0082011E" w:rsidP="0029669B">
      <w:pPr>
        <w:spacing w:after="0" w:line="360" w:lineRule="auto"/>
        <w:outlineLvl w:val="0"/>
        <w:rPr>
          <w:rFonts w:ascii="Times New Roman" w:eastAsia="Times New Roman" w:hAnsi="Times New Roman" w:cs="Times New Roman"/>
          <w:b/>
          <w:bCs/>
          <w:color w:val="000000"/>
          <w:kern w:val="36"/>
          <w:lang w:val="en-GB" w:eastAsia="cs-CZ"/>
          <w14:ligatures w14:val="none"/>
        </w:rPr>
      </w:pPr>
      <w:bookmarkStart w:id="0" w:name="_GoBack"/>
      <w:r w:rsidRPr="00CA13FB">
        <w:rPr>
          <w:rFonts w:ascii="Times New Roman" w:eastAsia="Times New Roman" w:hAnsi="Times New Roman" w:cs="Times New Roman"/>
          <w:b/>
          <w:bCs/>
          <w:color w:val="000000"/>
          <w:kern w:val="36"/>
          <w:lang w:val="en-GB" w:eastAsia="cs-CZ"/>
          <w14:ligatures w14:val="none"/>
        </w:rPr>
        <w:t>P</w:t>
      </w:r>
      <w:r w:rsidR="0029669B" w:rsidRPr="00CA13FB">
        <w:rPr>
          <w:rFonts w:ascii="Times New Roman" w:eastAsia="Times New Roman" w:hAnsi="Times New Roman" w:cs="Times New Roman"/>
          <w:b/>
          <w:bCs/>
          <w:color w:val="000000"/>
          <w:kern w:val="36"/>
          <w:lang w:val="en-GB" w:eastAsia="cs-CZ"/>
          <w14:ligatures w14:val="none"/>
        </w:rPr>
        <w:t>hase III randomized trial of proton vs. Photon therapy for patients with non-metastatic breast cancer receiving comprehensive nodal radiation: a radiotherapy comparative effectiveness (</w:t>
      </w:r>
      <w:proofErr w:type="spellStart"/>
      <w:r w:rsidR="0029669B" w:rsidRPr="00CA13FB">
        <w:rPr>
          <w:rFonts w:ascii="Times New Roman" w:eastAsia="Times New Roman" w:hAnsi="Times New Roman" w:cs="Times New Roman"/>
          <w:b/>
          <w:bCs/>
          <w:color w:val="000000"/>
          <w:kern w:val="36"/>
          <w:lang w:val="en-GB" w:eastAsia="cs-CZ"/>
          <w14:ligatures w14:val="none"/>
        </w:rPr>
        <w:t>radcomp</w:t>
      </w:r>
      <w:proofErr w:type="spellEnd"/>
      <w:r w:rsidR="0029669B" w:rsidRPr="00CA13FB">
        <w:rPr>
          <w:rFonts w:ascii="Times New Roman" w:eastAsia="Times New Roman" w:hAnsi="Times New Roman" w:cs="Times New Roman"/>
          <w:b/>
          <w:bCs/>
          <w:color w:val="000000"/>
          <w:kern w:val="36"/>
          <w:lang w:val="en-GB" w:eastAsia="cs-CZ"/>
          <w14:ligatures w14:val="none"/>
        </w:rPr>
        <w:t>) consortium trial: health-related quality of life outcomes</w:t>
      </w:r>
    </w:p>
    <w:p w14:paraId="5CA6B079" w14:textId="77777777" w:rsidR="00853C90" w:rsidRPr="00CA13FB" w:rsidRDefault="00853C90" w:rsidP="0029669B">
      <w:pPr>
        <w:spacing w:after="0" w:line="360" w:lineRule="auto"/>
        <w:outlineLvl w:val="0"/>
        <w:rPr>
          <w:rFonts w:ascii="Times New Roman" w:eastAsia="Times New Roman" w:hAnsi="Times New Roman" w:cs="Times New Roman"/>
          <w:b/>
          <w:bCs/>
          <w:color w:val="000000"/>
          <w:kern w:val="36"/>
          <w:lang w:val="en-GB" w:eastAsia="cs-CZ"/>
          <w14:ligatures w14:val="none"/>
        </w:rPr>
      </w:pPr>
    </w:p>
    <w:p w14:paraId="55CCD6EE" w14:textId="01CCE907" w:rsidR="0029669B" w:rsidRPr="00CA13FB" w:rsidRDefault="002C55CC" w:rsidP="0029669B">
      <w:pPr>
        <w:spacing w:after="0" w:line="360" w:lineRule="auto"/>
        <w:outlineLvl w:val="0"/>
        <w:rPr>
          <w:rFonts w:ascii="Times New Roman" w:eastAsia="Times New Roman" w:hAnsi="Times New Roman" w:cs="Times New Roman"/>
          <w:color w:val="000000"/>
          <w:kern w:val="0"/>
          <w:sz w:val="20"/>
          <w:szCs w:val="20"/>
          <w:lang w:val="en-GB" w:eastAsia="cs-CZ"/>
          <w14:ligatures w14:val="none"/>
        </w:rPr>
      </w:pPr>
      <w:r w:rsidRPr="00CA13FB">
        <w:rPr>
          <w:rFonts w:ascii="Helvetica Neue" w:eastAsia="Times New Roman" w:hAnsi="Helvetica Neue" w:cs="Times New Roman"/>
          <w:color w:val="000000"/>
          <w:kern w:val="0"/>
          <w:lang w:val="en-GB" w:eastAsia="cs-CZ"/>
          <w14:ligatures w14:val="none"/>
        </w:rPr>
        <w:fldChar w:fldCharType="begin"/>
      </w:r>
      <w:r w:rsidRPr="00CA13FB">
        <w:rPr>
          <w:rFonts w:ascii="Helvetica Neue" w:eastAsia="Times New Roman" w:hAnsi="Helvetica Neue" w:cs="Times New Roman"/>
          <w:color w:val="000000"/>
          <w:kern w:val="0"/>
          <w:lang w:val="en-GB" w:eastAsia="cs-CZ"/>
          <w14:ligatures w14:val="none"/>
        </w:rPr>
        <w:instrText xml:space="preserve"> INCLUDEPICTURE "/Users/martindolezel/Library/Group Containers/UBF8T346G9.ms/WebArchiveCopyPasteTempFiles/com.microsoft.Word/Shannon-MacDonald-Profile-Picture.webp?language=en" \* MERGEFORMATINET </w:instrText>
      </w:r>
      <w:r w:rsidRPr="00CA13FB">
        <w:rPr>
          <w:rFonts w:ascii="Helvetica Neue" w:eastAsia="Times New Roman" w:hAnsi="Helvetica Neue" w:cs="Times New Roman"/>
          <w:color w:val="000000"/>
          <w:kern w:val="0"/>
          <w:lang w:val="en-GB" w:eastAsia="cs-CZ"/>
          <w14:ligatures w14:val="none"/>
        </w:rPr>
        <w:fldChar w:fldCharType="end"/>
      </w:r>
      <w:r w:rsidRPr="00CA13FB">
        <w:rPr>
          <w:rFonts w:ascii="Times New Roman" w:eastAsia="Times New Roman" w:hAnsi="Times New Roman" w:cs="Times New Roman"/>
          <w:color w:val="000000"/>
          <w:kern w:val="0"/>
          <w:sz w:val="20"/>
          <w:szCs w:val="20"/>
          <w:lang w:val="en-GB" w:eastAsia="cs-CZ"/>
          <w14:ligatures w14:val="none"/>
        </w:rPr>
        <w:t>S. M. MacDonald</w:t>
      </w:r>
      <w:r w:rsidRPr="00CA13FB">
        <w:rPr>
          <w:rFonts w:ascii="Times New Roman" w:eastAsia="Times New Roman" w:hAnsi="Times New Roman" w:cs="Times New Roman"/>
          <w:color w:val="000000"/>
          <w:kern w:val="0"/>
          <w:sz w:val="20"/>
          <w:szCs w:val="20"/>
          <w:vertAlign w:val="superscript"/>
          <w:lang w:val="en-GB" w:eastAsia="cs-CZ"/>
          <w14:ligatures w14:val="none"/>
        </w:rPr>
        <w:t>1</w:t>
      </w:r>
      <w:r w:rsidRPr="00CA13FB">
        <w:rPr>
          <w:rFonts w:ascii="Times New Roman" w:eastAsia="Times New Roman" w:hAnsi="Times New Roman" w:cs="Times New Roman"/>
          <w:color w:val="000000"/>
          <w:kern w:val="0"/>
          <w:sz w:val="20"/>
          <w:szCs w:val="20"/>
          <w:lang w:val="en-GB" w:eastAsia="cs-CZ"/>
          <w14:ligatures w14:val="none"/>
        </w:rPr>
        <w:t>, S. Pugh</w:t>
      </w:r>
      <w:r w:rsidRPr="00CA13FB">
        <w:rPr>
          <w:rFonts w:ascii="Times New Roman" w:eastAsia="Times New Roman" w:hAnsi="Times New Roman" w:cs="Times New Roman"/>
          <w:color w:val="000000"/>
          <w:kern w:val="0"/>
          <w:sz w:val="20"/>
          <w:szCs w:val="20"/>
          <w:vertAlign w:val="superscript"/>
          <w:lang w:val="en-GB" w:eastAsia="cs-CZ"/>
          <w14:ligatures w14:val="none"/>
        </w:rPr>
        <w:t>2</w:t>
      </w:r>
      <w:r w:rsidRPr="00CA13FB">
        <w:rPr>
          <w:rFonts w:ascii="Times New Roman" w:eastAsia="Times New Roman" w:hAnsi="Times New Roman" w:cs="Times New Roman"/>
          <w:color w:val="000000"/>
          <w:kern w:val="0"/>
          <w:sz w:val="20"/>
          <w:szCs w:val="20"/>
          <w:lang w:val="en-GB" w:eastAsia="cs-CZ"/>
          <w14:ligatures w14:val="none"/>
        </w:rPr>
        <w:t>, R. Paulus</w:t>
      </w:r>
      <w:r w:rsidRPr="00CA13FB">
        <w:rPr>
          <w:rFonts w:ascii="Times New Roman" w:eastAsia="Times New Roman" w:hAnsi="Times New Roman" w:cs="Times New Roman"/>
          <w:color w:val="000000"/>
          <w:kern w:val="0"/>
          <w:sz w:val="20"/>
          <w:szCs w:val="20"/>
          <w:vertAlign w:val="superscript"/>
          <w:lang w:val="en-GB" w:eastAsia="cs-CZ"/>
          <w14:ligatures w14:val="none"/>
        </w:rPr>
        <w:t>3</w:t>
      </w:r>
      <w:r w:rsidRPr="00CA13FB">
        <w:rPr>
          <w:rFonts w:ascii="Times New Roman" w:eastAsia="Times New Roman" w:hAnsi="Times New Roman" w:cs="Times New Roman"/>
          <w:color w:val="000000"/>
          <w:kern w:val="0"/>
          <w:sz w:val="20"/>
          <w:szCs w:val="20"/>
          <w:lang w:val="en-GB" w:eastAsia="cs-CZ"/>
          <w14:ligatures w14:val="none"/>
        </w:rPr>
        <w:t>, C. Chauhan</w:t>
      </w:r>
      <w:r w:rsidRPr="00CA13FB">
        <w:rPr>
          <w:rFonts w:ascii="Times New Roman" w:eastAsia="Times New Roman" w:hAnsi="Times New Roman" w:cs="Times New Roman"/>
          <w:color w:val="000000"/>
          <w:kern w:val="0"/>
          <w:sz w:val="20"/>
          <w:szCs w:val="20"/>
          <w:vertAlign w:val="superscript"/>
          <w:lang w:val="en-GB" w:eastAsia="cs-CZ"/>
          <w14:ligatures w14:val="none"/>
        </w:rPr>
        <w:t>4</w:t>
      </w:r>
      <w:r w:rsidRPr="00CA13FB">
        <w:rPr>
          <w:rFonts w:ascii="Times New Roman" w:eastAsia="Times New Roman" w:hAnsi="Times New Roman" w:cs="Times New Roman"/>
          <w:color w:val="000000"/>
          <w:kern w:val="0"/>
          <w:sz w:val="20"/>
          <w:szCs w:val="20"/>
          <w:lang w:val="en-GB" w:eastAsia="cs-CZ"/>
          <w14:ligatures w14:val="none"/>
        </w:rPr>
        <w:t>, L. Z. Braunstein</w:t>
      </w:r>
      <w:r w:rsidRPr="00CA13FB">
        <w:rPr>
          <w:rFonts w:ascii="Times New Roman" w:eastAsia="Times New Roman" w:hAnsi="Times New Roman" w:cs="Times New Roman"/>
          <w:color w:val="000000"/>
          <w:kern w:val="0"/>
          <w:sz w:val="20"/>
          <w:szCs w:val="20"/>
          <w:vertAlign w:val="superscript"/>
          <w:lang w:val="en-GB" w:eastAsia="cs-CZ"/>
          <w14:ligatures w14:val="none"/>
        </w:rPr>
        <w:t>5</w:t>
      </w:r>
      <w:r w:rsidRPr="00CA13FB">
        <w:rPr>
          <w:rFonts w:ascii="Times New Roman" w:eastAsia="Times New Roman" w:hAnsi="Times New Roman" w:cs="Times New Roman"/>
          <w:color w:val="000000"/>
          <w:kern w:val="0"/>
          <w:sz w:val="20"/>
          <w:szCs w:val="20"/>
          <w:lang w:val="en-GB" w:eastAsia="cs-CZ"/>
          <w14:ligatures w14:val="none"/>
        </w:rPr>
        <w:t>, G. M. Freedman</w:t>
      </w:r>
      <w:r w:rsidRPr="00CA13FB">
        <w:rPr>
          <w:rFonts w:ascii="Times New Roman" w:eastAsia="Times New Roman" w:hAnsi="Times New Roman" w:cs="Times New Roman"/>
          <w:color w:val="000000"/>
          <w:kern w:val="0"/>
          <w:sz w:val="20"/>
          <w:szCs w:val="20"/>
          <w:vertAlign w:val="superscript"/>
          <w:lang w:val="en-GB" w:eastAsia="cs-CZ"/>
          <w14:ligatures w14:val="none"/>
        </w:rPr>
        <w:t>6</w:t>
      </w:r>
      <w:r w:rsidRPr="00CA13FB">
        <w:rPr>
          <w:rFonts w:ascii="Times New Roman" w:eastAsia="Times New Roman" w:hAnsi="Times New Roman" w:cs="Times New Roman"/>
          <w:color w:val="000000"/>
          <w:kern w:val="0"/>
          <w:sz w:val="20"/>
          <w:szCs w:val="20"/>
          <w:lang w:val="en-GB" w:eastAsia="cs-CZ"/>
          <w14:ligatures w14:val="none"/>
        </w:rPr>
        <w:t>, R. B. Jimenez</w:t>
      </w:r>
      <w:r w:rsidRPr="00CA13FB">
        <w:rPr>
          <w:rFonts w:ascii="Times New Roman" w:eastAsia="Times New Roman" w:hAnsi="Times New Roman" w:cs="Times New Roman"/>
          <w:color w:val="000000"/>
          <w:kern w:val="0"/>
          <w:sz w:val="20"/>
          <w:szCs w:val="20"/>
          <w:vertAlign w:val="superscript"/>
          <w:lang w:val="en-GB" w:eastAsia="cs-CZ"/>
          <w14:ligatures w14:val="none"/>
        </w:rPr>
        <w:t>7</w:t>
      </w:r>
      <w:r w:rsidRPr="00CA13FB">
        <w:rPr>
          <w:rFonts w:ascii="Times New Roman" w:eastAsia="Times New Roman" w:hAnsi="Times New Roman" w:cs="Times New Roman"/>
          <w:color w:val="000000"/>
          <w:kern w:val="0"/>
          <w:sz w:val="20"/>
          <w:szCs w:val="20"/>
          <w:lang w:val="en-GB" w:eastAsia="cs-CZ"/>
          <w14:ligatures w14:val="none"/>
        </w:rPr>
        <w:t>, J. N. Kim</w:t>
      </w:r>
      <w:r w:rsidRPr="00CA13FB">
        <w:rPr>
          <w:rFonts w:ascii="Times New Roman" w:eastAsia="Times New Roman" w:hAnsi="Times New Roman" w:cs="Times New Roman"/>
          <w:color w:val="000000"/>
          <w:kern w:val="0"/>
          <w:sz w:val="20"/>
          <w:szCs w:val="20"/>
          <w:vertAlign w:val="superscript"/>
          <w:lang w:val="en-GB" w:eastAsia="cs-CZ"/>
          <w14:ligatures w14:val="none"/>
        </w:rPr>
        <w:t>8</w:t>
      </w:r>
      <w:r w:rsidRPr="00CA13FB">
        <w:rPr>
          <w:rFonts w:ascii="Times New Roman" w:eastAsia="Times New Roman" w:hAnsi="Times New Roman" w:cs="Times New Roman"/>
          <w:color w:val="000000"/>
          <w:kern w:val="0"/>
          <w:sz w:val="20"/>
          <w:szCs w:val="20"/>
          <w:lang w:val="en-GB" w:eastAsia="cs-CZ"/>
          <w14:ligatures w14:val="none"/>
        </w:rPr>
        <w:t xml:space="preserve">, A. D. </w:t>
      </w:r>
      <w:proofErr w:type="spellStart"/>
      <w:r w:rsidRPr="00CA13FB">
        <w:rPr>
          <w:rFonts w:ascii="Times New Roman" w:eastAsia="Times New Roman" w:hAnsi="Times New Roman" w:cs="Times New Roman"/>
          <w:color w:val="000000"/>
          <w:kern w:val="0"/>
          <w:sz w:val="20"/>
          <w:szCs w:val="20"/>
          <w:lang w:val="en-GB" w:eastAsia="cs-CZ"/>
          <w14:ligatures w14:val="none"/>
        </w:rPr>
        <w:t>Thukral</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Jr</w:t>
      </w:r>
      <w:r w:rsidRPr="00CA13FB">
        <w:rPr>
          <w:rFonts w:ascii="Times New Roman" w:eastAsia="Times New Roman" w:hAnsi="Times New Roman" w:cs="Times New Roman"/>
          <w:color w:val="000000"/>
          <w:kern w:val="0"/>
          <w:sz w:val="20"/>
          <w:szCs w:val="20"/>
          <w:vertAlign w:val="superscript"/>
          <w:lang w:val="en-GB" w:eastAsia="cs-CZ"/>
          <w14:ligatures w14:val="none"/>
        </w:rPr>
        <w:t>9</w:t>
      </w:r>
      <w:r w:rsidRPr="00CA13FB">
        <w:rPr>
          <w:rFonts w:ascii="Times New Roman" w:eastAsia="Times New Roman" w:hAnsi="Times New Roman" w:cs="Times New Roman"/>
          <w:color w:val="000000"/>
          <w:kern w:val="0"/>
          <w:sz w:val="20"/>
          <w:szCs w:val="20"/>
          <w:lang w:val="en-GB" w:eastAsia="cs-CZ"/>
          <w14:ligatures w14:val="none"/>
        </w:rPr>
        <w:t>, M. V. Mishra</w:t>
      </w:r>
      <w:r w:rsidRPr="00CA13FB">
        <w:rPr>
          <w:rFonts w:ascii="Times New Roman" w:eastAsia="Times New Roman" w:hAnsi="Times New Roman" w:cs="Times New Roman"/>
          <w:color w:val="000000"/>
          <w:kern w:val="0"/>
          <w:sz w:val="20"/>
          <w:szCs w:val="20"/>
          <w:vertAlign w:val="superscript"/>
          <w:lang w:val="en-GB" w:eastAsia="cs-CZ"/>
          <w14:ligatures w14:val="none"/>
        </w:rPr>
        <w:t>10</w:t>
      </w:r>
      <w:r w:rsidRPr="00CA13FB">
        <w:rPr>
          <w:rFonts w:ascii="Times New Roman" w:eastAsia="Times New Roman" w:hAnsi="Times New Roman" w:cs="Times New Roman"/>
          <w:color w:val="000000"/>
          <w:kern w:val="0"/>
          <w:sz w:val="20"/>
          <w:szCs w:val="20"/>
          <w:lang w:val="en-GB" w:eastAsia="cs-CZ"/>
          <w14:ligatures w14:val="none"/>
        </w:rPr>
        <w:t>, R. W. Mutter</w:t>
      </w:r>
      <w:r w:rsidRPr="00CA13FB">
        <w:rPr>
          <w:rFonts w:ascii="Times New Roman" w:eastAsia="Times New Roman" w:hAnsi="Times New Roman" w:cs="Times New Roman"/>
          <w:color w:val="000000"/>
          <w:kern w:val="0"/>
          <w:sz w:val="20"/>
          <w:szCs w:val="20"/>
          <w:vertAlign w:val="superscript"/>
          <w:lang w:val="en-GB" w:eastAsia="cs-CZ"/>
          <w14:ligatures w14:val="none"/>
        </w:rPr>
        <w:t>11</w:t>
      </w:r>
      <w:r w:rsidRPr="00CA13FB">
        <w:rPr>
          <w:rFonts w:ascii="Times New Roman" w:eastAsia="Times New Roman" w:hAnsi="Times New Roman" w:cs="Times New Roman"/>
          <w:color w:val="000000"/>
          <w:kern w:val="0"/>
          <w:sz w:val="20"/>
          <w:szCs w:val="20"/>
          <w:lang w:val="en-GB" w:eastAsia="cs-CZ"/>
          <w14:ligatures w14:val="none"/>
        </w:rPr>
        <w:t>, J. L. Wright</w:t>
      </w:r>
      <w:r w:rsidRPr="00CA13FB">
        <w:rPr>
          <w:rFonts w:ascii="Times New Roman" w:eastAsia="Times New Roman" w:hAnsi="Times New Roman" w:cs="Times New Roman"/>
          <w:color w:val="000000"/>
          <w:kern w:val="0"/>
          <w:sz w:val="20"/>
          <w:szCs w:val="20"/>
          <w:vertAlign w:val="superscript"/>
          <w:lang w:val="en-GB" w:eastAsia="cs-CZ"/>
          <w14:ligatures w14:val="none"/>
        </w:rPr>
        <w:t>12</w:t>
      </w:r>
      <w:r w:rsidRPr="00CA13FB">
        <w:rPr>
          <w:rFonts w:ascii="Times New Roman" w:eastAsia="Times New Roman" w:hAnsi="Times New Roman" w:cs="Times New Roman"/>
          <w:color w:val="000000"/>
          <w:kern w:val="0"/>
          <w:sz w:val="20"/>
          <w:szCs w:val="20"/>
          <w:lang w:val="en-GB" w:eastAsia="cs-CZ"/>
          <w14:ligatures w14:val="none"/>
        </w:rPr>
        <w:t>, J. J. Urbanic</w:t>
      </w:r>
      <w:r w:rsidRPr="00CA13FB">
        <w:rPr>
          <w:rFonts w:ascii="Times New Roman" w:eastAsia="Times New Roman" w:hAnsi="Times New Roman" w:cs="Times New Roman"/>
          <w:color w:val="000000"/>
          <w:kern w:val="0"/>
          <w:sz w:val="20"/>
          <w:szCs w:val="20"/>
          <w:vertAlign w:val="superscript"/>
          <w:lang w:val="en-GB" w:eastAsia="cs-CZ"/>
          <w14:ligatures w14:val="none"/>
        </w:rPr>
        <w:t>13</w:t>
      </w:r>
      <w:r w:rsidRPr="00CA13FB">
        <w:rPr>
          <w:rFonts w:ascii="Times New Roman" w:eastAsia="Times New Roman" w:hAnsi="Times New Roman" w:cs="Times New Roman"/>
          <w:color w:val="000000"/>
          <w:kern w:val="0"/>
          <w:sz w:val="20"/>
          <w:szCs w:val="20"/>
          <w:lang w:val="en-GB" w:eastAsia="cs-CZ"/>
          <w14:ligatures w14:val="none"/>
        </w:rPr>
        <w:t>, N. Ohri</w:t>
      </w:r>
      <w:r w:rsidRPr="00CA13FB">
        <w:rPr>
          <w:rFonts w:ascii="Times New Roman" w:eastAsia="Times New Roman" w:hAnsi="Times New Roman" w:cs="Times New Roman"/>
          <w:color w:val="000000"/>
          <w:kern w:val="0"/>
          <w:sz w:val="20"/>
          <w:szCs w:val="20"/>
          <w:vertAlign w:val="superscript"/>
          <w:lang w:val="en-GB" w:eastAsia="cs-CZ"/>
          <w14:ligatures w14:val="none"/>
        </w:rPr>
        <w:t>14</w:t>
      </w:r>
      <w:r w:rsidRPr="00CA13FB">
        <w:rPr>
          <w:rFonts w:ascii="Times New Roman" w:eastAsia="Times New Roman" w:hAnsi="Times New Roman" w:cs="Times New Roman"/>
          <w:color w:val="000000"/>
          <w:kern w:val="0"/>
          <w:sz w:val="20"/>
          <w:szCs w:val="20"/>
          <w:lang w:val="en-GB" w:eastAsia="cs-CZ"/>
          <w14:ligatures w14:val="none"/>
        </w:rPr>
        <w:t>, H. Boggs</w:t>
      </w:r>
      <w:r w:rsidRPr="00CA13FB">
        <w:rPr>
          <w:rFonts w:ascii="Times New Roman" w:eastAsia="Times New Roman" w:hAnsi="Times New Roman" w:cs="Times New Roman"/>
          <w:color w:val="000000"/>
          <w:kern w:val="0"/>
          <w:sz w:val="20"/>
          <w:szCs w:val="20"/>
          <w:vertAlign w:val="superscript"/>
          <w:lang w:val="en-GB" w:eastAsia="cs-CZ"/>
          <w14:ligatures w14:val="none"/>
        </w:rPr>
        <w:t>15</w:t>
      </w:r>
      <w:r w:rsidRPr="00CA13FB">
        <w:rPr>
          <w:rFonts w:ascii="Times New Roman" w:eastAsia="Times New Roman" w:hAnsi="Times New Roman" w:cs="Times New Roman"/>
          <w:color w:val="000000"/>
          <w:kern w:val="0"/>
          <w:sz w:val="20"/>
          <w:szCs w:val="20"/>
          <w:lang w:val="en-GB" w:eastAsia="cs-CZ"/>
          <w14:ligatures w14:val="none"/>
        </w:rPr>
        <w:t>, A. K. Chawla</w:t>
      </w:r>
      <w:r w:rsidRPr="00CA13FB">
        <w:rPr>
          <w:rFonts w:ascii="Times New Roman" w:eastAsia="Times New Roman" w:hAnsi="Times New Roman" w:cs="Times New Roman"/>
          <w:color w:val="000000"/>
          <w:kern w:val="0"/>
          <w:sz w:val="20"/>
          <w:szCs w:val="20"/>
          <w:vertAlign w:val="superscript"/>
          <w:lang w:val="en-GB" w:eastAsia="cs-CZ"/>
          <w14:ligatures w14:val="none"/>
        </w:rPr>
        <w:t>16</w:t>
      </w:r>
      <w:r w:rsidRPr="00CA13FB">
        <w:rPr>
          <w:rFonts w:ascii="Times New Roman" w:eastAsia="Times New Roman" w:hAnsi="Times New Roman" w:cs="Times New Roman"/>
          <w:color w:val="000000"/>
          <w:kern w:val="0"/>
          <w:sz w:val="20"/>
          <w:szCs w:val="20"/>
          <w:lang w:val="en-GB" w:eastAsia="cs-CZ"/>
          <w14:ligatures w14:val="none"/>
        </w:rPr>
        <w:t>, S. Ellenberg</w:t>
      </w:r>
      <w:r w:rsidRPr="00CA13FB">
        <w:rPr>
          <w:rFonts w:ascii="Times New Roman" w:eastAsia="Times New Roman" w:hAnsi="Times New Roman" w:cs="Times New Roman"/>
          <w:color w:val="000000"/>
          <w:kern w:val="0"/>
          <w:sz w:val="20"/>
          <w:szCs w:val="20"/>
          <w:vertAlign w:val="superscript"/>
          <w:lang w:val="en-GB" w:eastAsia="cs-CZ"/>
          <w14:ligatures w14:val="none"/>
        </w:rPr>
        <w:t>17</w:t>
      </w:r>
      <w:r w:rsidRPr="00CA13FB">
        <w:rPr>
          <w:rFonts w:ascii="Times New Roman" w:eastAsia="Times New Roman" w:hAnsi="Times New Roman" w:cs="Times New Roman"/>
          <w:color w:val="000000"/>
          <w:kern w:val="0"/>
          <w:sz w:val="20"/>
          <w:szCs w:val="20"/>
          <w:lang w:val="en-GB" w:eastAsia="cs-CZ"/>
          <w14:ligatures w14:val="none"/>
        </w:rPr>
        <w:t>, A. Lin</w:t>
      </w:r>
      <w:r w:rsidRPr="00CA13FB">
        <w:rPr>
          <w:rFonts w:ascii="Times New Roman" w:eastAsia="Times New Roman" w:hAnsi="Times New Roman" w:cs="Times New Roman"/>
          <w:color w:val="000000"/>
          <w:kern w:val="0"/>
          <w:sz w:val="20"/>
          <w:szCs w:val="20"/>
          <w:vertAlign w:val="superscript"/>
          <w:lang w:val="en-GB" w:eastAsia="cs-CZ"/>
          <w14:ligatures w14:val="none"/>
        </w:rPr>
        <w:t>18</w:t>
      </w:r>
      <w:r w:rsidRPr="00CA13FB">
        <w:rPr>
          <w:rFonts w:ascii="Times New Roman" w:eastAsia="Times New Roman" w:hAnsi="Times New Roman" w:cs="Times New Roman"/>
          <w:color w:val="000000"/>
          <w:kern w:val="0"/>
          <w:sz w:val="20"/>
          <w:szCs w:val="20"/>
          <w:lang w:val="en-GB" w:eastAsia="cs-CZ"/>
          <w14:ligatures w14:val="none"/>
        </w:rPr>
        <w:t>, B. Ky</w:t>
      </w:r>
      <w:r w:rsidRPr="00CA13FB">
        <w:rPr>
          <w:rFonts w:ascii="Times New Roman" w:eastAsia="Times New Roman" w:hAnsi="Times New Roman" w:cs="Times New Roman"/>
          <w:color w:val="000000"/>
          <w:kern w:val="0"/>
          <w:sz w:val="20"/>
          <w:szCs w:val="20"/>
          <w:vertAlign w:val="superscript"/>
          <w:lang w:val="en-GB" w:eastAsia="cs-CZ"/>
          <w14:ligatures w14:val="none"/>
        </w:rPr>
        <w:t>19</w:t>
      </w:r>
      <w:r w:rsidRPr="00CA13FB">
        <w:rPr>
          <w:rFonts w:ascii="Times New Roman" w:eastAsia="Times New Roman" w:hAnsi="Times New Roman" w:cs="Times New Roman"/>
          <w:color w:val="000000"/>
          <w:kern w:val="0"/>
          <w:sz w:val="20"/>
          <w:szCs w:val="20"/>
          <w:lang w:val="en-GB" w:eastAsia="cs-CZ"/>
          <w14:ligatures w14:val="none"/>
        </w:rPr>
        <w:t>, and J. E. Bekelman</w:t>
      </w:r>
      <w:r w:rsidRPr="00CA13FB">
        <w:rPr>
          <w:rFonts w:ascii="Times New Roman" w:eastAsia="Times New Roman" w:hAnsi="Times New Roman" w:cs="Times New Roman"/>
          <w:color w:val="000000"/>
          <w:kern w:val="0"/>
          <w:sz w:val="20"/>
          <w:szCs w:val="20"/>
          <w:vertAlign w:val="superscript"/>
          <w:lang w:val="en-GB" w:eastAsia="cs-CZ"/>
          <w14:ligatures w14:val="none"/>
        </w:rPr>
        <w:t>17</w:t>
      </w:r>
      <w:r w:rsidRPr="00CA13FB">
        <w:rPr>
          <w:rFonts w:ascii="Times New Roman" w:eastAsia="Times New Roman" w:hAnsi="Times New Roman" w:cs="Times New Roman"/>
          <w:color w:val="000000"/>
          <w:kern w:val="0"/>
          <w:sz w:val="20"/>
          <w:szCs w:val="20"/>
          <w:lang w:val="en-GB" w:eastAsia="cs-CZ"/>
          <w14:ligatures w14:val="none"/>
        </w:rPr>
        <w:t>; </w:t>
      </w:r>
    </w:p>
    <w:p w14:paraId="2D146791" w14:textId="77777777" w:rsidR="00853C90" w:rsidRPr="00CA13FB" w:rsidRDefault="00853C90" w:rsidP="0029669B">
      <w:pPr>
        <w:spacing w:after="0" w:line="360" w:lineRule="auto"/>
        <w:outlineLvl w:val="0"/>
        <w:rPr>
          <w:rFonts w:ascii="Times New Roman" w:eastAsia="Times New Roman" w:hAnsi="Times New Roman" w:cs="Times New Roman"/>
          <w:b/>
          <w:bCs/>
          <w:caps/>
          <w:color w:val="000000"/>
          <w:kern w:val="36"/>
          <w:lang w:val="en-GB" w:eastAsia="cs-CZ"/>
          <w14:ligatures w14:val="none"/>
        </w:rPr>
      </w:pPr>
    </w:p>
    <w:p w14:paraId="52A60352" w14:textId="11250F69" w:rsidR="002C55CC" w:rsidRPr="00CA13FB" w:rsidRDefault="002C55CC" w:rsidP="0029669B">
      <w:pPr>
        <w:spacing w:after="0" w:line="360" w:lineRule="auto"/>
        <w:rPr>
          <w:rFonts w:ascii="Times New Roman" w:eastAsia="Times New Roman" w:hAnsi="Times New Roman" w:cs="Times New Roman"/>
          <w:color w:val="000000"/>
          <w:kern w:val="0"/>
          <w:sz w:val="20"/>
          <w:szCs w:val="20"/>
          <w:lang w:val="en-GB" w:eastAsia="cs-CZ"/>
          <w14:ligatures w14:val="none"/>
        </w:rPr>
      </w:pPr>
      <w:r w:rsidRPr="00CA13FB">
        <w:rPr>
          <w:rFonts w:ascii="Times New Roman" w:eastAsia="Times New Roman" w:hAnsi="Times New Roman" w:cs="Times New Roman"/>
          <w:i/>
          <w:iCs/>
          <w:color w:val="000000"/>
          <w:kern w:val="0"/>
          <w:sz w:val="20"/>
          <w:szCs w:val="20"/>
          <w:vertAlign w:val="superscript"/>
          <w:lang w:val="en-GB" w:eastAsia="cs-CZ"/>
          <w14:ligatures w14:val="none"/>
        </w:rPr>
        <w:t>1</w:t>
      </w:r>
      <w:r w:rsidRPr="00CA13FB">
        <w:rPr>
          <w:rFonts w:ascii="Times New Roman" w:eastAsia="Times New Roman" w:hAnsi="Times New Roman" w:cs="Times New Roman"/>
          <w:i/>
          <w:iCs/>
          <w:color w:val="000000"/>
          <w:kern w:val="0"/>
          <w:sz w:val="20"/>
          <w:szCs w:val="20"/>
          <w:lang w:val="en-GB" w:eastAsia="cs-CZ"/>
          <w14:ligatures w14:val="none"/>
        </w:rPr>
        <w:t xml:space="preserve">Southwest Florida Proton </w:t>
      </w:r>
      <w:proofErr w:type="spellStart"/>
      <w:r w:rsidRPr="00CA13FB">
        <w:rPr>
          <w:rFonts w:ascii="Times New Roman" w:eastAsia="Times New Roman" w:hAnsi="Times New Roman" w:cs="Times New Roman"/>
          <w:i/>
          <w:iCs/>
          <w:color w:val="000000"/>
          <w:kern w:val="0"/>
          <w:sz w:val="20"/>
          <w:szCs w:val="20"/>
          <w:lang w:val="en-GB" w:eastAsia="cs-CZ"/>
          <w14:ligatures w14:val="none"/>
        </w:rPr>
        <w:t>Center</w:t>
      </w:r>
      <w:proofErr w:type="spellEnd"/>
      <w:r w:rsidRPr="00CA13FB">
        <w:rPr>
          <w:rFonts w:ascii="Times New Roman" w:eastAsia="Times New Roman" w:hAnsi="Times New Roman" w:cs="Times New Roman"/>
          <w:i/>
          <w:iCs/>
          <w:color w:val="000000"/>
          <w:kern w:val="0"/>
          <w:sz w:val="20"/>
          <w:szCs w:val="20"/>
          <w:lang w:val="en-GB" w:eastAsia="cs-CZ"/>
          <w14:ligatures w14:val="none"/>
        </w:rPr>
        <w:t>, Estero, FL, </w:t>
      </w:r>
      <w:r w:rsidRPr="00CA13FB">
        <w:rPr>
          <w:rFonts w:ascii="Times New Roman" w:eastAsia="Times New Roman" w:hAnsi="Times New Roman" w:cs="Times New Roman"/>
          <w:i/>
          <w:iCs/>
          <w:color w:val="000000"/>
          <w:kern w:val="0"/>
          <w:sz w:val="20"/>
          <w:szCs w:val="20"/>
          <w:vertAlign w:val="superscript"/>
          <w:lang w:val="en-GB" w:eastAsia="cs-CZ"/>
          <w14:ligatures w14:val="none"/>
        </w:rPr>
        <w:t>2</w:t>
      </w:r>
      <w:r w:rsidRPr="00CA13FB">
        <w:rPr>
          <w:rFonts w:ascii="Times New Roman" w:eastAsia="Times New Roman" w:hAnsi="Times New Roman" w:cs="Times New Roman"/>
          <w:i/>
          <w:iCs/>
          <w:color w:val="000000"/>
          <w:kern w:val="0"/>
          <w:sz w:val="20"/>
          <w:szCs w:val="20"/>
          <w:lang w:val="en-GB" w:eastAsia="cs-CZ"/>
          <w14:ligatures w14:val="none"/>
        </w:rPr>
        <w:t>The American College of Radiology, Philadelphia, PA, </w:t>
      </w:r>
      <w:r w:rsidRPr="00CA13FB">
        <w:rPr>
          <w:rFonts w:ascii="Times New Roman" w:eastAsia="Times New Roman" w:hAnsi="Times New Roman" w:cs="Times New Roman"/>
          <w:i/>
          <w:iCs/>
          <w:color w:val="000000"/>
          <w:kern w:val="0"/>
          <w:sz w:val="20"/>
          <w:szCs w:val="20"/>
          <w:vertAlign w:val="superscript"/>
          <w:lang w:val="en-GB" w:eastAsia="cs-CZ"/>
          <w14:ligatures w14:val="none"/>
        </w:rPr>
        <w:t>3</w:t>
      </w:r>
      <w:r w:rsidRPr="00CA13FB">
        <w:rPr>
          <w:rFonts w:ascii="Times New Roman" w:eastAsia="Times New Roman" w:hAnsi="Times New Roman" w:cs="Times New Roman"/>
          <w:i/>
          <w:iCs/>
          <w:color w:val="000000"/>
          <w:kern w:val="0"/>
          <w:sz w:val="20"/>
          <w:szCs w:val="20"/>
          <w:lang w:val="en-GB" w:eastAsia="cs-CZ"/>
          <w14:ligatures w14:val="none"/>
        </w:rPr>
        <w:t xml:space="preserve">The American College of Radiology, </w:t>
      </w:r>
      <w:proofErr w:type="spellStart"/>
      <w:r w:rsidRPr="00CA13FB">
        <w:rPr>
          <w:rFonts w:ascii="Times New Roman" w:eastAsia="Times New Roman" w:hAnsi="Times New Roman" w:cs="Times New Roman"/>
          <w:i/>
          <w:iCs/>
          <w:color w:val="000000"/>
          <w:kern w:val="0"/>
          <w:sz w:val="20"/>
          <w:szCs w:val="20"/>
          <w:lang w:val="en-GB" w:eastAsia="cs-CZ"/>
          <w14:ligatures w14:val="none"/>
        </w:rPr>
        <w:t>Philidelphia</w:t>
      </w:r>
      <w:proofErr w:type="spellEnd"/>
      <w:r w:rsidRPr="00CA13FB">
        <w:rPr>
          <w:rFonts w:ascii="Times New Roman" w:eastAsia="Times New Roman" w:hAnsi="Times New Roman" w:cs="Times New Roman"/>
          <w:i/>
          <w:iCs/>
          <w:color w:val="000000"/>
          <w:kern w:val="0"/>
          <w:sz w:val="20"/>
          <w:szCs w:val="20"/>
          <w:lang w:val="en-GB" w:eastAsia="cs-CZ"/>
          <w14:ligatures w14:val="none"/>
        </w:rPr>
        <w:t>, PA, </w:t>
      </w:r>
      <w:r w:rsidRPr="00CA13FB">
        <w:rPr>
          <w:rFonts w:ascii="Times New Roman" w:eastAsia="Times New Roman" w:hAnsi="Times New Roman" w:cs="Times New Roman"/>
          <w:i/>
          <w:iCs/>
          <w:color w:val="000000"/>
          <w:kern w:val="0"/>
          <w:sz w:val="20"/>
          <w:szCs w:val="20"/>
          <w:vertAlign w:val="superscript"/>
          <w:lang w:val="en-GB" w:eastAsia="cs-CZ"/>
          <w14:ligatures w14:val="none"/>
        </w:rPr>
        <w:t>4</w:t>
      </w:r>
      <w:r w:rsidRPr="00CA13FB">
        <w:rPr>
          <w:rFonts w:ascii="Times New Roman" w:eastAsia="Times New Roman" w:hAnsi="Times New Roman" w:cs="Times New Roman"/>
          <w:i/>
          <w:iCs/>
          <w:color w:val="000000"/>
          <w:kern w:val="0"/>
          <w:sz w:val="20"/>
          <w:szCs w:val="20"/>
          <w:lang w:val="en-GB" w:eastAsia="cs-CZ"/>
          <w14:ligatures w14:val="none"/>
        </w:rPr>
        <w:t>Patient Advocate, Wichita, KS, </w:t>
      </w:r>
      <w:r w:rsidRPr="00CA13FB">
        <w:rPr>
          <w:rFonts w:ascii="Times New Roman" w:eastAsia="Times New Roman" w:hAnsi="Times New Roman" w:cs="Times New Roman"/>
          <w:i/>
          <w:iCs/>
          <w:color w:val="000000"/>
          <w:kern w:val="0"/>
          <w:sz w:val="20"/>
          <w:szCs w:val="20"/>
          <w:vertAlign w:val="superscript"/>
          <w:lang w:val="en-GB" w:eastAsia="cs-CZ"/>
          <w14:ligatures w14:val="none"/>
        </w:rPr>
        <w:t>5</w:t>
      </w:r>
      <w:r w:rsidRPr="00CA13FB">
        <w:rPr>
          <w:rFonts w:ascii="Times New Roman" w:eastAsia="Times New Roman" w:hAnsi="Times New Roman" w:cs="Times New Roman"/>
          <w:i/>
          <w:iCs/>
          <w:color w:val="000000"/>
          <w:kern w:val="0"/>
          <w:sz w:val="20"/>
          <w:szCs w:val="20"/>
          <w:lang w:val="en-GB" w:eastAsia="cs-CZ"/>
          <w14:ligatures w14:val="none"/>
        </w:rPr>
        <w:t xml:space="preserve">Memorial Sloan Kettering Cancer </w:t>
      </w:r>
      <w:proofErr w:type="spellStart"/>
      <w:r w:rsidRPr="00CA13FB">
        <w:rPr>
          <w:rFonts w:ascii="Times New Roman" w:eastAsia="Times New Roman" w:hAnsi="Times New Roman" w:cs="Times New Roman"/>
          <w:i/>
          <w:iCs/>
          <w:color w:val="000000"/>
          <w:kern w:val="0"/>
          <w:sz w:val="20"/>
          <w:szCs w:val="20"/>
          <w:lang w:val="en-GB" w:eastAsia="cs-CZ"/>
          <w14:ligatures w14:val="none"/>
        </w:rPr>
        <w:t>Center</w:t>
      </w:r>
      <w:proofErr w:type="spellEnd"/>
      <w:r w:rsidRPr="00CA13FB">
        <w:rPr>
          <w:rFonts w:ascii="Times New Roman" w:eastAsia="Times New Roman" w:hAnsi="Times New Roman" w:cs="Times New Roman"/>
          <w:i/>
          <w:iCs/>
          <w:color w:val="000000"/>
          <w:kern w:val="0"/>
          <w:sz w:val="20"/>
          <w:szCs w:val="20"/>
          <w:lang w:val="en-GB" w:eastAsia="cs-CZ"/>
          <w14:ligatures w14:val="none"/>
        </w:rPr>
        <w:t>, New York, NY, </w:t>
      </w:r>
      <w:r w:rsidRPr="00CA13FB">
        <w:rPr>
          <w:rFonts w:ascii="Times New Roman" w:eastAsia="Times New Roman" w:hAnsi="Times New Roman" w:cs="Times New Roman"/>
          <w:i/>
          <w:iCs/>
          <w:color w:val="000000"/>
          <w:kern w:val="0"/>
          <w:sz w:val="20"/>
          <w:szCs w:val="20"/>
          <w:vertAlign w:val="superscript"/>
          <w:lang w:val="en-GB" w:eastAsia="cs-CZ"/>
          <w14:ligatures w14:val="none"/>
        </w:rPr>
        <w:t>6</w:t>
      </w:r>
      <w:r w:rsidRPr="00CA13FB">
        <w:rPr>
          <w:rFonts w:ascii="Times New Roman" w:eastAsia="Times New Roman" w:hAnsi="Times New Roman" w:cs="Times New Roman"/>
          <w:i/>
          <w:iCs/>
          <w:color w:val="000000"/>
          <w:kern w:val="0"/>
          <w:sz w:val="20"/>
          <w:szCs w:val="20"/>
          <w:lang w:val="en-GB" w:eastAsia="cs-CZ"/>
          <w14:ligatures w14:val="none"/>
        </w:rPr>
        <w:t>Department of Radiation Oncology, Perelman School of Medicine, University of Pennsylvania, Philadelphia, PA, </w:t>
      </w:r>
      <w:r w:rsidRPr="00CA13FB">
        <w:rPr>
          <w:rFonts w:ascii="Times New Roman" w:eastAsia="Times New Roman" w:hAnsi="Times New Roman" w:cs="Times New Roman"/>
          <w:i/>
          <w:iCs/>
          <w:color w:val="000000"/>
          <w:kern w:val="0"/>
          <w:sz w:val="20"/>
          <w:szCs w:val="20"/>
          <w:vertAlign w:val="superscript"/>
          <w:lang w:val="en-GB" w:eastAsia="cs-CZ"/>
          <w14:ligatures w14:val="none"/>
        </w:rPr>
        <w:t>7</w:t>
      </w:r>
      <w:r w:rsidRPr="00CA13FB">
        <w:rPr>
          <w:rFonts w:ascii="Times New Roman" w:eastAsia="Times New Roman" w:hAnsi="Times New Roman" w:cs="Times New Roman"/>
          <w:i/>
          <w:iCs/>
          <w:color w:val="000000"/>
          <w:kern w:val="0"/>
          <w:sz w:val="20"/>
          <w:szCs w:val="20"/>
          <w:lang w:val="en-GB" w:eastAsia="cs-CZ"/>
          <w14:ligatures w14:val="none"/>
        </w:rPr>
        <w:t>Department of Radiation Oncology, Massachusetts General Hospital, Boston, MA, </w:t>
      </w:r>
      <w:r w:rsidRPr="00CA13FB">
        <w:rPr>
          <w:rFonts w:ascii="Times New Roman" w:eastAsia="Times New Roman" w:hAnsi="Times New Roman" w:cs="Times New Roman"/>
          <w:i/>
          <w:iCs/>
          <w:color w:val="000000"/>
          <w:kern w:val="0"/>
          <w:sz w:val="20"/>
          <w:szCs w:val="20"/>
          <w:vertAlign w:val="superscript"/>
          <w:lang w:val="en-GB" w:eastAsia="cs-CZ"/>
          <w14:ligatures w14:val="none"/>
        </w:rPr>
        <w:t>8</w:t>
      </w:r>
      <w:r w:rsidRPr="00CA13FB">
        <w:rPr>
          <w:rFonts w:ascii="Times New Roman" w:eastAsia="Times New Roman" w:hAnsi="Times New Roman" w:cs="Times New Roman"/>
          <w:i/>
          <w:iCs/>
          <w:color w:val="000000"/>
          <w:kern w:val="0"/>
          <w:sz w:val="20"/>
          <w:szCs w:val="20"/>
          <w:lang w:val="en-GB" w:eastAsia="cs-CZ"/>
          <w14:ligatures w14:val="none"/>
        </w:rPr>
        <w:t>Department of Radiation Oncology, University of Washington, Seattle, WA, </w:t>
      </w:r>
      <w:r w:rsidRPr="00CA13FB">
        <w:rPr>
          <w:rFonts w:ascii="Times New Roman" w:eastAsia="Times New Roman" w:hAnsi="Times New Roman" w:cs="Times New Roman"/>
          <w:i/>
          <w:iCs/>
          <w:color w:val="000000"/>
          <w:kern w:val="0"/>
          <w:sz w:val="20"/>
          <w:szCs w:val="20"/>
          <w:vertAlign w:val="superscript"/>
          <w:lang w:val="en-GB" w:eastAsia="cs-CZ"/>
          <w14:ligatures w14:val="none"/>
        </w:rPr>
        <w:t>9</w:t>
      </w:r>
      <w:r w:rsidRPr="00CA13FB">
        <w:rPr>
          <w:rFonts w:ascii="Times New Roman" w:eastAsia="Times New Roman" w:hAnsi="Times New Roman" w:cs="Times New Roman"/>
          <w:i/>
          <w:iCs/>
          <w:color w:val="000000"/>
          <w:kern w:val="0"/>
          <w:sz w:val="20"/>
          <w:szCs w:val="20"/>
          <w:lang w:val="en-GB" w:eastAsia="cs-CZ"/>
          <w14:ligatures w14:val="none"/>
        </w:rPr>
        <w:t xml:space="preserve">Northwestern Medicine Cancer </w:t>
      </w:r>
      <w:proofErr w:type="spellStart"/>
      <w:r w:rsidRPr="00CA13FB">
        <w:rPr>
          <w:rFonts w:ascii="Times New Roman" w:eastAsia="Times New Roman" w:hAnsi="Times New Roman" w:cs="Times New Roman"/>
          <w:i/>
          <w:iCs/>
          <w:color w:val="000000"/>
          <w:kern w:val="0"/>
          <w:sz w:val="20"/>
          <w:szCs w:val="20"/>
          <w:lang w:val="en-GB" w:eastAsia="cs-CZ"/>
          <w14:ligatures w14:val="none"/>
        </w:rPr>
        <w:t>Center</w:t>
      </w:r>
      <w:proofErr w:type="spellEnd"/>
      <w:r w:rsidRPr="00CA13FB">
        <w:rPr>
          <w:rFonts w:ascii="Times New Roman" w:eastAsia="Times New Roman" w:hAnsi="Times New Roman" w:cs="Times New Roman"/>
          <w:i/>
          <w:iCs/>
          <w:color w:val="000000"/>
          <w:kern w:val="0"/>
          <w:sz w:val="20"/>
          <w:szCs w:val="20"/>
          <w:lang w:val="en-GB" w:eastAsia="cs-CZ"/>
          <w14:ligatures w14:val="none"/>
        </w:rPr>
        <w:t xml:space="preserve"> and Proton </w:t>
      </w:r>
      <w:proofErr w:type="spellStart"/>
      <w:r w:rsidRPr="00CA13FB">
        <w:rPr>
          <w:rFonts w:ascii="Times New Roman" w:eastAsia="Times New Roman" w:hAnsi="Times New Roman" w:cs="Times New Roman"/>
          <w:i/>
          <w:iCs/>
          <w:color w:val="000000"/>
          <w:kern w:val="0"/>
          <w:sz w:val="20"/>
          <w:szCs w:val="20"/>
          <w:lang w:val="en-GB" w:eastAsia="cs-CZ"/>
          <w14:ligatures w14:val="none"/>
        </w:rPr>
        <w:t>Center</w:t>
      </w:r>
      <w:proofErr w:type="spellEnd"/>
      <w:r w:rsidRPr="00CA13FB">
        <w:rPr>
          <w:rFonts w:ascii="Times New Roman" w:eastAsia="Times New Roman" w:hAnsi="Times New Roman" w:cs="Times New Roman"/>
          <w:i/>
          <w:iCs/>
          <w:color w:val="000000"/>
          <w:kern w:val="0"/>
          <w:sz w:val="20"/>
          <w:szCs w:val="20"/>
          <w:lang w:val="en-GB" w:eastAsia="cs-CZ"/>
          <w14:ligatures w14:val="none"/>
        </w:rPr>
        <w:t>, Warrenville, IL, </w:t>
      </w:r>
      <w:r w:rsidRPr="00CA13FB">
        <w:rPr>
          <w:rFonts w:ascii="Times New Roman" w:eastAsia="Times New Roman" w:hAnsi="Times New Roman" w:cs="Times New Roman"/>
          <w:i/>
          <w:iCs/>
          <w:color w:val="000000"/>
          <w:kern w:val="0"/>
          <w:sz w:val="20"/>
          <w:szCs w:val="20"/>
          <w:vertAlign w:val="superscript"/>
          <w:lang w:val="en-GB" w:eastAsia="cs-CZ"/>
          <w14:ligatures w14:val="none"/>
        </w:rPr>
        <w:t>10</w:t>
      </w:r>
      <w:r w:rsidRPr="00CA13FB">
        <w:rPr>
          <w:rFonts w:ascii="Times New Roman" w:eastAsia="Times New Roman" w:hAnsi="Times New Roman" w:cs="Times New Roman"/>
          <w:i/>
          <w:iCs/>
          <w:color w:val="000000"/>
          <w:kern w:val="0"/>
          <w:sz w:val="20"/>
          <w:szCs w:val="20"/>
          <w:lang w:val="en-GB" w:eastAsia="cs-CZ"/>
          <w14:ligatures w14:val="none"/>
        </w:rPr>
        <w:t xml:space="preserve">Maryland Proton Treatment </w:t>
      </w:r>
      <w:proofErr w:type="spellStart"/>
      <w:r w:rsidRPr="00CA13FB">
        <w:rPr>
          <w:rFonts w:ascii="Times New Roman" w:eastAsia="Times New Roman" w:hAnsi="Times New Roman" w:cs="Times New Roman"/>
          <w:i/>
          <w:iCs/>
          <w:color w:val="000000"/>
          <w:kern w:val="0"/>
          <w:sz w:val="20"/>
          <w:szCs w:val="20"/>
          <w:lang w:val="en-GB" w:eastAsia="cs-CZ"/>
          <w14:ligatures w14:val="none"/>
        </w:rPr>
        <w:t>Center</w:t>
      </w:r>
      <w:proofErr w:type="spellEnd"/>
      <w:r w:rsidRPr="00CA13FB">
        <w:rPr>
          <w:rFonts w:ascii="Times New Roman" w:eastAsia="Times New Roman" w:hAnsi="Times New Roman" w:cs="Times New Roman"/>
          <w:i/>
          <w:iCs/>
          <w:color w:val="000000"/>
          <w:kern w:val="0"/>
          <w:sz w:val="20"/>
          <w:szCs w:val="20"/>
          <w:lang w:val="en-GB" w:eastAsia="cs-CZ"/>
          <w14:ligatures w14:val="none"/>
        </w:rPr>
        <w:t>, Baltimore, MD, </w:t>
      </w:r>
      <w:r w:rsidRPr="00CA13FB">
        <w:rPr>
          <w:rFonts w:ascii="Times New Roman" w:eastAsia="Times New Roman" w:hAnsi="Times New Roman" w:cs="Times New Roman"/>
          <w:i/>
          <w:iCs/>
          <w:color w:val="000000"/>
          <w:kern w:val="0"/>
          <w:sz w:val="20"/>
          <w:szCs w:val="20"/>
          <w:vertAlign w:val="superscript"/>
          <w:lang w:val="en-GB" w:eastAsia="cs-CZ"/>
          <w14:ligatures w14:val="none"/>
        </w:rPr>
        <w:t>11</w:t>
      </w:r>
      <w:r w:rsidRPr="00CA13FB">
        <w:rPr>
          <w:rFonts w:ascii="Times New Roman" w:eastAsia="Times New Roman" w:hAnsi="Times New Roman" w:cs="Times New Roman"/>
          <w:i/>
          <w:iCs/>
          <w:color w:val="000000"/>
          <w:kern w:val="0"/>
          <w:sz w:val="20"/>
          <w:szCs w:val="20"/>
          <w:lang w:val="en-GB" w:eastAsia="cs-CZ"/>
          <w14:ligatures w14:val="none"/>
        </w:rPr>
        <w:t>Department of Radiation Oncology, Mayo Clinic, Rochester, MN, </w:t>
      </w:r>
      <w:r w:rsidRPr="00CA13FB">
        <w:rPr>
          <w:rFonts w:ascii="Times New Roman" w:eastAsia="Times New Roman" w:hAnsi="Times New Roman" w:cs="Times New Roman"/>
          <w:i/>
          <w:iCs/>
          <w:color w:val="000000"/>
          <w:kern w:val="0"/>
          <w:sz w:val="20"/>
          <w:szCs w:val="20"/>
          <w:vertAlign w:val="superscript"/>
          <w:lang w:val="en-GB" w:eastAsia="cs-CZ"/>
          <w14:ligatures w14:val="none"/>
        </w:rPr>
        <w:t>12</w:t>
      </w:r>
      <w:r w:rsidRPr="00CA13FB">
        <w:rPr>
          <w:rFonts w:ascii="Times New Roman" w:eastAsia="Times New Roman" w:hAnsi="Times New Roman" w:cs="Times New Roman"/>
          <w:i/>
          <w:iCs/>
          <w:color w:val="000000"/>
          <w:kern w:val="0"/>
          <w:sz w:val="20"/>
          <w:szCs w:val="20"/>
          <w:lang w:val="en-GB" w:eastAsia="cs-CZ"/>
          <w14:ligatures w14:val="none"/>
        </w:rPr>
        <w:t>University of North Carolina at Chapel Hill, Chapel Hill, NC, </w:t>
      </w:r>
      <w:r w:rsidRPr="00CA13FB">
        <w:rPr>
          <w:rFonts w:ascii="Times New Roman" w:eastAsia="Times New Roman" w:hAnsi="Times New Roman" w:cs="Times New Roman"/>
          <w:i/>
          <w:iCs/>
          <w:color w:val="000000"/>
          <w:kern w:val="0"/>
          <w:sz w:val="20"/>
          <w:szCs w:val="20"/>
          <w:vertAlign w:val="superscript"/>
          <w:lang w:val="en-GB" w:eastAsia="cs-CZ"/>
          <w14:ligatures w14:val="none"/>
        </w:rPr>
        <w:t>13</w:t>
      </w:r>
      <w:r w:rsidRPr="00CA13FB">
        <w:rPr>
          <w:rFonts w:ascii="Times New Roman" w:eastAsia="Times New Roman" w:hAnsi="Times New Roman" w:cs="Times New Roman"/>
          <w:i/>
          <w:iCs/>
          <w:color w:val="000000"/>
          <w:kern w:val="0"/>
          <w:sz w:val="20"/>
          <w:szCs w:val="20"/>
          <w:lang w:val="en-GB" w:eastAsia="cs-CZ"/>
          <w14:ligatures w14:val="none"/>
        </w:rPr>
        <w:t>Department of Radiation Medicine and Applied Sciences, University of California San Diego, La Jolla, CA, </w:t>
      </w:r>
      <w:r w:rsidRPr="00CA13FB">
        <w:rPr>
          <w:rFonts w:ascii="Times New Roman" w:eastAsia="Times New Roman" w:hAnsi="Times New Roman" w:cs="Times New Roman"/>
          <w:i/>
          <w:iCs/>
          <w:color w:val="000000"/>
          <w:kern w:val="0"/>
          <w:sz w:val="20"/>
          <w:szCs w:val="20"/>
          <w:vertAlign w:val="superscript"/>
          <w:lang w:val="en-GB" w:eastAsia="cs-CZ"/>
          <w14:ligatures w14:val="none"/>
        </w:rPr>
        <w:t>14</w:t>
      </w:r>
      <w:r w:rsidRPr="00CA13FB">
        <w:rPr>
          <w:rFonts w:ascii="Times New Roman" w:eastAsia="Times New Roman" w:hAnsi="Times New Roman" w:cs="Times New Roman"/>
          <w:i/>
          <w:iCs/>
          <w:color w:val="000000"/>
          <w:kern w:val="0"/>
          <w:sz w:val="20"/>
          <w:szCs w:val="20"/>
          <w:lang w:val="en-GB" w:eastAsia="cs-CZ"/>
          <w14:ligatures w14:val="none"/>
        </w:rPr>
        <w:t>Rutgers Cancer Institute of New Jersey, Department of Radiation Oncology, New Brunswick, NJ, </w:t>
      </w:r>
      <w:r w:rsidRPr="00CA13FB">
        <w:rPr>
          <w:rFonts w:ascii="Times New Roman" w:eastAsia="Times New Roman" w:hAnsi="Times New Roman" w:cs="Times New Roman"/>
          <w:i/>
          <w:iCs/>
          <w:color w:val="000000"/>
          <w:kern w:val="0"/>
          <w:sz w:val="20"/>
          <w:szCs w:val="20"/>
          <w:vertAlign w:val="superscript"/>
          <w:lang w:val="en-GB" w:eastAsia="cs-CZ"/>
          <w14:ligatures w14:val="none"/>
        </w:rPr>
        <w:t>15</w:t>
      </w:r>
      <w:r w:rsidRPr="00CA13FB">
        <w:rPr>
          <w:rFonts w:ascii="Times New Roman" w:eastAsia="Times New Roman" w:hAnsi="Times New Roman" w:cs="Times New Roman"/>
          <w:i/>
          <w:iCs/>
          <w:color w:val="000000"/>
          <w:kern w:val="0"/>
          <w:sz w:val="20"/>
          <w:szCs w:val="20"/>
          <w:lang w:val="en-GB" w:eastAsia="cs-CZ"/>
          <w14:ligatures w14:val="none"/>
        </w:rPr>
        <w:t>Department of Radiation Oncology, University of Alabama at Birmingham, Birmingham, AL, </w:t>
      </w:r>
      <w:r w:rsidRPr="00CA13FB">
        <w:rPr>
          <w:rFonts w:ascii="Times New Roman" w:eastAsia="Times New Roman" w:hAnsi="Times New Roman" w:cs="Times New Roman"/>
          <w:i/>
          <w:iCs/>
          <w:color w:val="000000"/>
          <w:kern w:val="0"/>
          <w:sz w:val="20"/>
          <w:szCs w:val="20"/>
          <w:vertAlign w:val="superscript"/>
          <w:lang w:val="en-GB" w:eastAsia="cs-CZ"/>
          <w14:ligatures w14:val="none"/>
        </w:rPr>
        <w:t>16</w:t>
      </w:r>
      <w:r w:rsidRPr="00CA13FB">
        <w:rPr>
          <w:rFonts w:ascii="Times New Roman" w:eastAsia="Times New Roman" w:hAnsi="Times New Roman" w:cs="Times New Roman"/>
          <w:i/>
          <w:iCs/>
          <w:color w:val="000000"/>
          <w:kern w:val="0"/>
          <w:sz w:val="20"/>
          <w:szCs w:val="20"/>
          <w:lang w:val="en-GB" w:eastAsia="cs-CZ"/>
          <w14:ligatures w14:val="none"/>
        </w:rPr>
        <w:t>Radiation Oncology Associates of the National Capital Region, Falls Church, VA, </w:t>
      </w:r>
      <w:r w:rsidRPr="00CA13FB">
        <w:rPr>
          <w:rFonts w:ascii="Times New Roman" w:eastAsia="Times New Roman" w:hAnsi="Times New Roman" w:cs="Times New Roman"/>
          <w:i/>
          <w:iCs/>
          <w:color w:val="000000"/>
          <w:kern w:val="0"/>
          <w:sz w:val="20"/>
          <w:szCs w:val="20"/>
          <w:vertAlign w:val="superscript"/>
          <w:lang w:val="en-GB" w:eastAsia="cs-CZ"/>
          <w14:ligatures w14:val="none"/>
        </w:rPr>
        <w:t>17</w:t>
      </w:r>
      <w:r w:rsidRPr="00CA13FB">
        <w:rPr>
          <w:rFonts w:ascii="Times New Roman" w:eastAsia="Times New Roman" w:hAnsi="Times New Roman" w:cs="Times New Roman"/>
          <w:i/>
          <w:iCs/>
          <w:color w:val="000000"/>
          <w:kern w:val="0"/>
          <w:sz w:val="20"/>
          <w:szCs w:val="20"/>
          <w:lang w:val="en-GB" w:eastAsia="cs-CZ"/>
          <w14:ligatures w14:val="none"/>
        </w:rPr>
        <w:t>University of Pennsylvania, Philadelphia, PA, </w:t>
      </w:r>
      <w:r w:rsidRPr="00CA13FB">
        <w:rPr>
          <w:rFonts w:ascii="Times New Roman" w:eastAsia="Times New Roman" w:hAnsi="Times New Roman" w:cs="Times New Roman"/>
          <w:i/>
          <w:iCs/>
          <w:color w:val="000000"/>
          <w:kern w:val="0"/>
          <w:sz w:val="20"/>
          <w:szCs w:val="20"/>
          <w:vertAlign w:val="superscript"/>
          <w:lang w:val="en-GB" w:eastAsia="cs-CZ"/>
          <w14:ligatures w14:val="none"/>
        </w:rPr>
        <w:t>18</w:t>
      </w:r>
      <w:r w:rsidRPr="00CA13FB">
        <w:rPr>
          <w:rFonts w:ascii="Times New Roman" w:eastAsia="Times New Roman" w:hAnsi="Times New Roman" w:cs="Times New Roman"/>
          <w:i/>
          <w:iCs/>
          <w:color w:val="000000"/>
          <w:kern w:val="0"/>
          <w:sz w:val="20"/>
          <w:szCs w:val="20"/>
          <w:lang w:val="en-GB" w:eastAsia="cs-CZ"/>
          <w14:ligatures w14:val="none"/>
        </w:rPr>
        <w:t>University of Pennsylvania, Department of Radiation Oncology, Philadelphia, PA, </w:t>
      </w:r>
      <w:r w:rsidRPr="00CA13FB">
        <w:rPr>
          <w:rFonts w:ascii="Times New Roman" w:eastAsia="Times New Roman" w:hAnsi="Times New Roman" w:cs="Times New Roman"/>
          <w:i/>
          <w:iCs/>
          <w:color w:val="000000"/>
          <w:kern w:val="0"/>
          <w:sz w:val="20"/>
          <w:szCs w:val="20"/>
          <w:vertAlign w:val="superscript"/>
          <w:lang w:val="en-GB" w:eastAsia="cs-CZ"/>
          <w14:ligatures w14:val="none"/>
        </w:rPr>
        <w:t>19</w:t>
      </w:r>
      <w:r w:rsidRPr="00CA13FB">
        <w:rPr>
          <w:rFonts w:ascii="Times New Roman" w:eastAsia="Times New Roman" w:hAnsi="Times New Roman" w:cs="Times New Roman"/>
          <w:i/>
          <w:iCs/>
          <w:color w:val="000000"/>
          <w:kern w:val="0"/>
          <w:sz w:val="20"/>
          <w:szCs w:val="20"/>
          <w:lang w:val="en-GB" w:eastAsia="cs-CZ"/>
          <w14:ligatures w14:val="none"/>
        </w:rPr>
        <w:t>Department of Medicine, University of Pennsylvania, Philadelphia, PA</w:t>
      </w:r>
      <w:r w:rsidRPr="00CA13FB">
        <w:rPr>
          <w:rFonts w:ascii="Times New Roman" w:eastAsia="Times New Roman" w:hAnsi="Times New Roman" w:cs="Times New Roman"/>
          <w:color w:val="000000"/>
          <w:kern w:val="0"/>
          <w:sz w:val="20"/>
          <w:szCs w:val="20"/>
          <w:lang w:val="en-GB" w:eastAsia="cs-CZ"/>
          <w14:ligatures w14:val="none"/>
        </w:rPr>
        <w:br/>
      </w:r>
    </w:p>
    <w:p w14:paraId="45DA4A5D" w14:textId="77777777" w:rsidR="002C55CC" w:rsidRPr="00CA13FB" w:rsidRDefault="002C55CC" w:rsidP="0029669B">
      <w:pPr>
        <w:spacing w:after="0" w:line="360" w:lineRule="auto"/>
        <w:rPr>
          <w:rFonts w:ascii="Times New Roman" w:eastAsia="Times New Roman" w:hAnsi="Times New Roman" w:cs="Times New Roman"/>
          <w:color w:val="000000"/>
          <w:kern w:val="0"/>
          <w:sz w:val="20"/>
          <w:szCs w:val="20"/>
          <w:lang w:val="en-GB" w:eastAsia="cs-CZ"/>
          <w14:ligatures w14:val="none"/>
        </w:rPr>
      </w:pPr>
      <w:r w:rsidRPr="00CA13FB">
        <w:rPr>
          <w:rFonts w:ascii="Times New Roman" w:eastAsia="Times New Roman" w:hAnsi="Times New Roman" w:cs="Times New Roman"/>
          <w:b/>
          <w:bCs/>
          <w:color w:val="000000"/>
          <w:kern w:val="0"/>
          <w:sz w:val="20"/>
          <w:szCs w:val="20"/>
          <w:lang w:val="en-GB" w:eastAsia="cs-CZ"/>
          <w14:ligatures w14:val="none"/>
        </w:rPr>
        <w:t>Purpose/Objective(s): </w:t>
      </w:r>
      <w:r w:rsidRPr="00CA13FB">
        <w:rPr>
          <w:rFonts w:ascii="Times New Roman" w:eastAsia="Times New Roman" w:hAnsi="Times New Roman" w:cs="Times New Roman"/>
          <w:color w:val="000000"/>
          <w:kern w:val="0"/>
          <w:sz w:val="20"/>
          <w:szCs w:val="20"/>
          <w:lang w:val="en-GB" w:eastAsia="cs-CZ"/>
          <w14:ligatures w14:val="none"/>
        </w:rPr>
        <w:t>To compare patient-reported body image and function, fatigue, and other measures of health-related quality of life (HRQOL) in a multi-institutional phase III randomized controlled trial of patients with non-metastatic breast cancer undergoing comprehensive nodal irradiation with either proton radiotherapy (</w:t>
      </w:r>
      <w:proofErr w:type="spellStart"/>
      <w:r w:rsidRPr="00CA13FB">
        <w:rPr>
          <w:rFonts w:ascii="Times New Roman" w:eastAsia="Times New Roman" w:hAnsi="Times New Roman" w:cs="Times New Roman"/>
          <w:color w:val="000000"/>
          <w:kern w:val="0"/>
          <w:sz w:val="20"/>
          <w:szCs w:val="20"/>
          <w:lang w:val="en-GB" w:eastAsia="cs-CZ"/>
          <w14:ligatures w14:val="none"/>
        </w:rPr>
        <w:t>PrRT</w:t>
      </w:r>
      <w:proofErr w:type="spellEnd"/>
      <w:r w:rsidRPr="00CA13FB">
        <w:rPr>
          <w:rFonts w:ascii="Times New Roman" w:eastAsia="Times New Roman" w:hAnsi="Times New Roman" w:cs="Times New Roman"/>
          <w:color w:val="000000"/>
          <w:kern w:val="0"/>
          <w:sz w:val="20"/>
          <w:szCs w:val="20"/>
          <w:lang w:val="en-GB" w:eastAsia="cs-CZ"/>
          <w14:ligatures w14:val="none"/>
        </w:rPr>
        <w:t>) vs. photon radiotherapy (</w:t>
      </w:r>
      <w:proofErr w:type="spellStart"/>
      <w:r w:rsidRPr="00CA13FB">
        <w:rPr>
          <w:rFonts w:ascii="Times New Roman" w:eastAsia="Times New Roman" w:hAnsi="Times New Roman" w:cs="Times New Roman"/>
          <w:color w:val="000000"/>
          <w:kern w:val="0"/>
          <w:sz w:val="20"/>
          <w:szCs w:val="20"/>
          <w:lang w:val="en-GB" w:eastAsia="cs-CZ"/>
          <w14:ligatures w14:val="none"/>
        </w:rPr>
        <w:t>PhRT</w:t>
      </w:r>
      <w:proofErr w:type="spellEnd"/>
      <w:r w:rsidRPr="00CA13FB">
        <w:rPr>
          <w:rFonts w:ascii="Times New Roman" w:eastAsia="Times New Roman" w:hAnsi="Times New Roman" w:cs="Times New Roman"/>
          <w:color w:val="000000"/>
          <w:kern w:val="0"/>
          <w:sz w:val="20"/>
          <w:szCs w:val="20"/>
          <w:lang w:val="en-GB" w:eastAsia="cs-CZ"/>
          <w14:ligatures w14:val="none"/>
        </w:rPr>
        <w:t>).</w:t>
      </w:r>
    </w:p>
    <w:p w14:paraId="6263A900" w14:textId="77777777" w:rsidR="002C55CC" w:rsidRPr="00CA13FB" w:rsidRDefault="002C55CC" w:rsidP="0029669B">
      <w:pPr>
        <w:spacing w:after="0" w:line="360" w:lineRule="auto"/>
        <w:rPr>
          <w:rFonts w:ascii="Times New Roman" w:eastAsia="Times New Roman" w:hAnsi="Times New Roman" w:cs="Times New Roman"/>
          <w:color w:val="000000"/>
          <w:kern w:val="0"/>
          <w:sz w:val="20"/>
          <w:szCs w:val="20"/>
          <w:lang w:val="en-GB" w:eastAsia="cs-CZ"/>
          <w14:ligatures w14:val="none"/>
        </w:rPr>
      </w:pPr>
      <w:r w:rsidRPr="00CA13FB">
        <w:rPr>
          <w:rFonts w:ascii="Times New Roman" w:eastAsia="Times New Roman" w:hAnsi="Times New Roman" w:cs="Times New Roman"/>
          <w:b/>
          <w:bCs/>
          <w:color w:val="000000"/>
          <w:kern w:val="0"/>
          <w:sz w:val="20"/>
          <w:szCs w:val="20"/>
          <w:lang w:val="en-GB" w:eastAsia="cs-CZ"/>
          <w14:ligatures w14:val="none"/>
        </w:rPr>
        <w:t>Materials/Methods: </w:t>
      </w:r>
      <w:r w:rsidRPr="00CA13FB">
        <w:rPr>
          <w:rFonts w:ascii="Times New Roman" w:eastAsia="Times New Roman" w:hAnsi="Times New Roman" w:cs="Times New Roman"/>
          <w:color w:val="000000"/>
          <w:kern w:val="0"/>
          <w:sz w:val="20"/>
          <w:szCs w:val="20"/>
          <w:lang w:val="en-GB" w:eastAsia="cs-CZ"/>
          <w14:ligatures w14:val="none"/>
        </w:rPr>
        <w:t>The primary HRQOL endpoints were PROMIS Fatigue, Satisfaction with Breast Cosmetic Outcomes, BREAST-Q adverse effects of radiotherapy, and FACT-B. Other domains, including FACIT-TS-G and PRO-CTCAE (severity, interference, frequency of chest pain and shortness of breath), were evaluated as secondary endpoints of HRQOL. HRQOL questionnaires were collected at baseline, at the end of RT, and at 1- and 6-month post-RT follow-ups. Repeated measures linear and generalized linear mixed models were used to compare the impact of treatment on continuous and ordinal/binary HRQOL scores, respectively. The study was powered for the primary endpoint of major cardiovascular events, which provided sufficient power to detect clinically meaningful differences in HRQOL, defined by an effect size of greater than 0.33, in mixed-effects models assuming a correlation of 0.40 or higher.</w:t>
      </w:r>
    </w:p>
    <w:p w14:paraId="24574F53" w14:textId="77777777" w:rsidR="002C55CC" w:rsidRPr="00CA13FB" w:rsidRDefault="002C55CC" w:rsidP="0029669B">
      <w:pPr>
        <w:spacing w:after="0" w:line="360" w:lineRule="auto"/>
        <w:rPr>
          <w:rFonts w:ascii="Times New Roman" w:eastAsia="Times New Roman" w:hAnsi="Times New Roman" w:cs="Times New Roman"/>
          <w:color w:val="000000"/>
          <w:kern w:val="0"/>
          <w:sz w:val="20"/>
          <w:szCs w:val="20"/>
          <w:lang w:val="en-GB" w:eastAsia="cs-CZ"/>
          <w14:ligatures w14:val="none"/>
        </w:rPr>
      </w:pPr>
      <w:r w:rsidRPr="00CA13FB">
        <w:rPr>
          <w:rFonts w:ascii="Times New Roman" w:eastAsia="Times New Roman" w:hAnsi="Times New Roman" w:cs="Times New Roman"/>
          <w:b/>
          <w:bCs/>
          <w:color w:val="000000"/>
          <w:kern w:val="0"/>
          <w:sz w:val="20"/>
          <w:szCs w:val="20"/>
          <w:lang w:val="en-GB" w:eastAsia="cs-CZ"/>
          <w14:ligatures w14:val="none"/>
        </w:rPr>
        <w:t>Results: </w:t>
      </w:r>
      <w:r w:rsidRPr="00CA13FB">
        <w:rPr>
          <w:rFonts w:ascii="Times New Roman" w:eastAsia="Times New Roman" w:hAnsi="Times New Roman" w:cs="Times New Roman"/>
          <w:color w:val="000000"/>
          <w:kern w:val="0"/>
          <w:sz w:val="20"/>
          <w:szCs w:val="20"/>
          <w:lang w:val="en-GB" w:eastAsia="cs-CZ"/>
          <w14:ligatures w14:val="none"/>
        </w:rPr>
        <w:t xml:space="preserve">1,239 patients were randomized to </w:t>
      </w:r>
      <w:proofErr w:type="spellStart"/>
      <w:r w:rsidRPr="00CA13FB">
        <w:rPr>
          <w:rFonts w:ascii="Times New Roman" w:eastAsia="Times New Roman" w:hAnsi="Times New Roman" w:cs="Times New Roman"/>
          <w:color w:val="000000"/>
          <w:kern w:val="0"/>
          <w:sz w:val="20"/>
          <w:szCs w:val="20"/>
          <w:lang w:val="en-GB" w:eastAsia="cs-CZ"/>
          <w14:ligatures w14:val="none"/>
        </w:rPr>
        <w:t>PrRT</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(n = 624) or </w:t>
      </w:r>
      <w:proofErr w:type="spellStart"/>
      <w:r w:rsidRPr="00CA13FB">
        <w:rPr>
          <w:rFonts w:ascii="Times New Roman" w:eastAsia="Times New Roman" w:hAnsi="Times New Roman" w:cs="Times New Roman"/>
          <w:color w:val="000000"/>
          <w:kern w:val="0"/>
          <w:sz w:val="20"/>
          <w:szCs w:val="20"/>
          <w:lang w:val="en-GB" w:eastAsia="cs-CZ"/>
          <w14:ligatures w14:val="none"/>
        </w:rPr>
        <w:t>PhRT</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(n = 615). The median age was 50 years (range, 21-92). Most patients had a mastectomy (69.7%), 0-2 cardiovascular risk factors (80.6%), and left or bilateral cancer (61.8%). FACT-B completion rate at 6 months was 86.5%. There were no clinically meaningful differences by treatment arm in the PROMIS Fatigue total score, Satisfaction with Breast Cosmetic Outcomes </w:t>
      </w:r>
      <w:r w:rsidRPr="00CA13FB">
        <w:rPr>
          <w:rFonts w:ascii="Times New Roman" w:eastAsia="Times New Roman" w:hAnsi="Times New Roman" w:cs="Times New Roman"/>
          <w:color w:val="000000"/>
          <w:kern w:val="0"/>
          <w:sz w:val="20"/>
          <w:szCs w:val="20"/>
          <w:lang w:val="en-GB" w:eastAsia="cs-CZ"/>
          <w14:ligatures w14:val="none"/>
        </w:rPr>
        <w:lastRenderedPageBreak/>
        <w:t xml:space="preserve">score, BREAST-Q total score, and FACT-B trial outcome index score. PRO-CTCAE severity of shortness of breath, when categorized as 0 vs. 1-4, </w:t>
      </w:r>
      <w:proofErr w:type="spellStart"/>
      <w:r w:rsidRPr="00CA13FB">
        <w:rPr>
          <w:rFonts w:ascii="Times New Roman" w:eastAsia="Times New Roman" w:hAnsi="Times New Roman" w:cs="Times New Roman"/>
          <w:color w:val="000000"/>
          <w:kern w:val="0"/>
          <w:sz w:val="20"/>
          <w:szCs w:val="20"/>
          <w:lang w:val="en-GB" w:eastAsia="cs-CZ"/>
          <w14:ligatures w14:val="none"/>
        </w:rPr>
        <w:t>favored</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protons (OR=0.74, 95% CI:0.59-0.93, p&lt;0.01); but, when categorized as 0-2 vs 3-4, there was no difference between arms. Other PRO-CTCAEs assessed were similar between arms. FACIT items statistically significant in </w:t>
      </w:r>
      <w:proofErr w:type="spellStart"/>
      <w:r w:rsidRPr="00CA13FB">
        <w:rPr>
          <w:rFonts w:ascii="Times New Roman" w:eastAsia="Times New Roman" w:hAnsi="Times New Roman" w:cs="Times New Roman"/>
          <w:color w:val="000000"/>
          <w:kern w:val="0"/>
          <w:sz w:val="20"/>
          <w:szCs w:val="20"/>
          <w:lang w:val="en-GB" w:eastAsia="cs-CZ"/>
          <w14:ligatures w14:val="none"/>
        </w:rPr>
        <w:t>favor</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of protons included willingness to recommend treatment (OR=0.13, 95% CI:0.08-0.22, p&lt;0.001) and choose treatment again (OR=0.11, 95% CI:0.07-0.18, p&lt;0.001). </w:t>
      </w:r>
    </w:p>
    <w:p w14:paraId="448AF353" w14:textId="77777777" w:rsidR="002C55CC" w:rsidRPr="00CA13FB" w:rsidRDefault="002C55CC" w:rsidP="0029669B">
      <w:pPr>
        <w:spacing w:after="0" w:line="360" w:lineRule="auto"/>
        <w:rPr>
          <w:rFonts w:ascii="Times New Roman" w:eastAsia="Times New Roman" w:hAnsi="Times New Roman" w:cs="Times New Roman"/>
          <w:color w:val="000000"/>
          <w:kern w:val="0"/>
          <w:sz w:val="20"/>
          <w:szCs w:val="20"/>
          <w:lang w:val="en-GB" w:eastAsia="cs-CZ"/>
          <w14:ligatures w14:val="none"/>
        </w:rPr>
      </w:pPr>
      <w:r w:rsidRPr="00CA13FB">
        <w:rPr>
          <w:rFonts w:ascii="Times New Roman" w:eastAsia="Times New Roman" w:hAnsi="Times New Roman" w:cs="Times New Roman"/>
          <w:b/>
          <w:bCs/>
          <w:color w:val="000000"/>
          <w:kern w:val="0"/>
          <w:sz w:val="20"/>
          <w:szCs w:val="20"/>
          <w:lang w:val="en-GB" w:eastAsia="cs-CZ"/>
          <w14:ligatures w14:val="none"/>
        </w:rPr>
        <w:t>Conclusion: </w:t>
      </w:r>
      <w:r w:rsidRPr="00CA13FB">
        <w:rPr>
          <w:rFonts w:ascii="Times New Roman" w:eastAsia="Times New Roman" w:hAnsi="Times New Roman" w:cs="Times New Roman"/>
          <w:color w:val="000000"/>
          <w:kern w:val="0"/>
          <w:sz w:val="20"/>
          <w:szCs w:val="20"/>
          <w:lang w:val="en-GB" w:eastAsia="cs-CZ"/>
          <w14:ligatures w14:val="none"/>
        </w:rPr>
        <w:t xml:space="preserve">In the first randomized study comparing proton to photon radiation for breast cancer, HRQOL through 6 months was excellent and similar between treatment arms. Differences were noted in shortness of breath, willingness to recommend treatment, and to choose treatment again, which should be interpreted with caution in this unblinded study. Loco-regional control and major cardiac events, the primary endpoints of the </w:t>
      </w:r>
      <w:proofErr w:type="spellStart"/>
      <w:r w:rsidRPr="00CA13FB">
        <w:rPr>
          <w:rFonts w:ascii="Times New Roman" w:eastAsia="Times New Roman" w:hAnsi="Times New Roman" w:cs="Times New Roman"/>
          <w:color w:val="000000"/>
          <w:kern w:val="0"/>
          <w:sz w:val="20"/>
          <w:szCs w:val="20"/>
          <w:lang w:val="en-GB" w:eastAsia="cs-CZ"/>
          <w14:ligatures w14:val="none"/>
        </w:rPr>
        <w:t>RadComp</w:t>
      </w:r>
      <w:proofErr w:type="spellEnd"/>
      <w:r w:rsidRPr="00CA13FB">
        <w:rPr>
          <w:rFonts w:ascii="Times New Roman" w:eastAsia="Times New Roman" w:hAnsi="Times New Roman" w:cs="Times New Roman"/>
          <w:color w:val="000000"/>
          <w:kern w:val="0"/>
          <w:sz w:val="20"/>
          <w:szCs w:val="20"/>
          <w:lang w:val="en-GB" w:eastAsia="cs-CZ"/>
          <w14:ligatures w14:val="none"/>
        </w:rPr>
        <w:t xml:space="preserve"> trial, will be reported according to the study’s statistical plan in the future.</w:t>
      </w:r>
    </w:p>
    <w:bookmarkEnd w:id="0"/>
    <w:p w14:paraId="7142BEFC" w14:textId="77777777" w:rsidR="00AD4441" w:rsidRPr="00CA13FB" w:rsidRDefault="00AD4441" w:rsidP="0029669B">
      <w:pPr>
        <w:spacing w:after="0" w:line="360" w:lineRule="auto"/>
        <w:rPr>
          <w:rFonts w:ascii="Times New Roman" w:hAnsi="Times New Roman" w:cs="Times New Roman"/>
          <w:sz w:val="20"/>
          <w:szCs w:val="20"/>
          <w:lang w:val="en-GB"/>
        </w:rPr>
      </w:pPr>
    </w:p>
    <w:sectPr w:rsidR="00AD4441" w:rsidRPr="00CA1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CC"/>
    <w:rsid w:val="001B7BDC"/>
    <w:rsid w:val="0029669B"/>
    <w:rsid w:val="002C55CC"/>
    <w:rsid w:val="003A3380"/>
    <w:rsid w:val="004D2A9D"/>
    <w:rsid w:val="00504CE0"/>
    <w:rsid w:val="00605D17"/>
    <w:rsid w:val="0082011E"/>
    <w:rsid w:val="00853C90"/>
    <w:rsid w:val="00AD4441"/>
    <w:rsid w:val="00CA13FB"/>
    <w:rsid w:val="00D63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4A3B"/>
  <w15:chartTrackingRefBased/>
  <w15:docId w15:val="{F4A7199C-D33D-B441-A991-5C298E2C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C5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C5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C55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C55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C55C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C55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55C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55C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55C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55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C55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C55C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C55C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C55C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C55C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55C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55C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55CC"/>
    <w:rPr>
      <w:rFonts w:eastAsiaTheme="majorEastAsia" w:cstheme="majorBidi"/>
      <w:color w:val="272727" w:themeColor="text1" w:themeTint="D8"/>
    </w:rPr>
  </w:style>
  <w:style w:type="paragraph" w:styleId="Nzev">
    <w:name w:val="Title"/>
    <w:basedOn w:val="Normln"/>
    <w:next w:val="Normln"/>
    <w:link w:val="NzevChar"/>
    <w:uiPriority w:val="10"/>
    <w:qFormat/>
    <w:rsid w:val="002C5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55C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55C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55C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55CC"/>
    <w:pPr>
      <w:spacing w:before="160"/>
      <w:jc w:val="center"/>
    </w:pPr>
    <w:rPr>
      <w:i/>
      <w:iCs/>
      <w:color w:val="404040" w:themeColor="text1" w:themeTint="BF"/>
    </w:rPr>
  </w:style>
  <w:style w:type="character" w:customStyle="1" w:styleId="CittChar">
    <w:name w:val="Citát Char"/>
    <w:basedOn w:val="Standardnpsmoodstavce"/>
    <w:link w:val="Citt"/>
    <w:uiPriority w:val="29"/>
    <w:rsid w:val="002C55CC"/>
    <w:rPr>
      <w:i/>
      <w:iCs/>
      <w:color w:val="404040" w:themeColor="text1" w:themeTint="BF"/>
    </w:rPr>
  </w:style>
  <w:style w:type="paragraph" w:styleId="Odstavecseseznamem">
    <w:name w:val="List Paragraph"/>
    <w:basedOn w:val="Normln"/>
    <w:uiPriority w:val="34"/>
    <w:qFormat/>
    <w:rsid w:val="002C55CC"/>
    <w:pPr>
      <w:ind w:left="720"/>
      <w:contextualSpacing/>
    </w:pPr>
  </w:style>
  <w:style w:type="character" w:styleId="Zdraznnintenzivn">
    <w:name w:val="Intense Emphasis"/>
    <w:basedOn w:val="Standardnpsmoodstavce"/>
    <w:uiPriority w:val="21"/>
    <w:qFormat/>
    <w:rsid w:val="002C55CC"/>
    <w:rPr>
      <w:i/>
      <w:iCs/>
      <w:color w:val="0F4761" w:themeColor="accent1" w:themeShade="BF"/>
    </w:rPr>
  </w:style>
  <w:style w:type="paragraph" w:styleId="Vrazncitt">
    <w:name w:val="Intense Quote"/>
    <w:basedOn w:val="Normln"/>
    <w:next w:val="Normln"/>
    <w:link w:val="VrazncittChar"/>
    <w:uiPriority w:val="30"/>
    <w:qFormat/>
    <w:rsid w:val="002C5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C55CC"/>
    <w:rPr>
      <w:i/>
      <w:iCs/>
      <w:color w:val="0F4761" w:themeColor="accent1" w:themeShade="BF"/>
    </w:rPr>
  </w:style>
  <w:style w:type="character" w:styleId="Odkazintenzivn">
    <w:name w:val="Intense Reference"/>
    <w:basedOn w:val="Standardnpsmoodstavce"/>
    <w:uiPriority w:val="32"/>
    <w:qFormat/>
    <w:rsid w:val="002C55CC"/>
    <w:rPr>
      <w:b/>
      <w:bCs/>
      <w:smallCaps/>
      <w:color w:val="0F4761" w:themeColor="accent1" w:themeShade="BF"/>
      <w:spacing w:val="5"/>
    </w:rPr>
  </w:style>
  <w:style w:type="character" w:styleId="Hypertextovodkaz">
    <w:name w:val="Hyperlink"/>
    <w:basedOn w:val="Standardnpsmoodstavce"/>
    <w:uiPriority w:val="99"/>
    <w:semiHidden/>
    <w:unhideWhenUsed/>
    <w:rsid w:val="002C55CC"/>
    <w:rPr>
      <w:color w:val="0000FF"/>
      <w:u w:val="single"/>
    </w:rPr>
  </w:style>
  <w:style w:type="character" w:customStyle="1" w:styleId="apple-converted-space">
    <w:name w:val="apple-converted-space"/>
    <w:basedOn w:val="Standardnpsmoodstavce"/>
    <w:rsid w:val="002C55CC"/>
  </w:style>
  <w:style w:type="paragraph" w:styleId="Normlnweb">
    <w:name w:val="Normal (Web)"/>
    <w:basedOn w:val="Normln"/>
    <w:uiPriority w:val="99"/>
    <w:semiHidden/>
    <w:unhideWhenUsed/>
    <w:rsid w:val="002C55C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2C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26171">
      <w:bodyDiv w:val="1"/>
      <w:marLeft w:val="0"/>
      <w:marRight w:val="0"/>
      <w:marTop w:val="0"/>
      <w:marBottom w:val="0"/>
      <w:divBdr>
        <w:top w:val="none" w:sz="0" w:space="0" w:color="auto"/>
        <w:left w:val="none" w:sz="0" w:space="0" w:color="auto"/>
        <w:bottom w:val="none" w:sz="0" w:space="0" w:color="auto"/>
        <w:right w:val="none" w:sz="0" w:space="0" w:color="auto"/>
      </w:divBdr>
      <w:divsChild>
        <w:div w:id="1885872066">
          <w:marLeft w:val="0"/>
          <w:marRight w:val="0"/>
          <w:marTop w:val="300"/>
          <w:marBottom w:val="225"/>
          <w:divBdr>
            <w:top w:val="none" w:sz="0" w:space="0" w:color="auto"/>
            <w:left w:val="none" w:sz="0" w:space="0" w:color="auto"/>
            <w:bottom w:val="none" w:sz="0" w:space="0" w:color="auto"/>
            <w:right w:val="none" w:sz="0" w:space="0" w:color="auto"/>
          </w:divBdr>
          <w:divsChild>
            <w:div w:id="1072775112">
              <w:marLeft w:val="0"/>
              <w:marRight w:val="0"/>
              <w:marTop w:val="0"/>
              <w:marBottom w:val="0"/>
              <w:divBdr>
                <w:top w:val="none" w:sz="0" w:space="0" w:color="auto"/>
                <w:left w:val="none" w:sz="0" w:space="0" w:color="auto"/>
                <w:bottom w:val="none" w:sz="0" w:space="0" w:color="auto"/>
                <w:right w:val="none" w:sz="0" w:space="0" w:color="auto"/>
              </w:divBdr>
              <w:divsChild>
                <w:div w:id="1596013644">
                  <w:marLeft w:val="0"/>
                  <w:marRight w:val="0"/>
                  <w:marTop w:val="0"/>
                  <w:marBottom w:val="0"/>
                  <w:divBdr>
                    <w:top w:val="none" w:sz="0" w:space="0" w:color="auto"/>
                    <w:left w:val="none" w:sz="0" w:space="0" w:color="auto"/>
                    <w:bottom w:val="none" w:sz="0" w:space="0" w:color="auto"/>
                    <w:right w:val="none" w:sz="0" w:space="0" w:color="auto"/>
                  </w:divBdr>
                </w:div>
              </w:divsChild>
            </w:div>
            <w:div w:id="1806581310">
              <w:marLeft w:val="0"/>
              <w:marRight w:val="0"/>
              <w:marTop w:val="0"/>
              <w:marBottom w:val="0"/>
              <w:divBdr>
                <w:top w:val="none" w:sz="0" w:space="0" w:color="auto"/>
                <w:left w:val="none" w:sz="0" w:space="0" w:color="auto"/>
                <w:bottom w:val="none" w:sz="0" w:space="0" w:color="auto"/>
                <w:right w:val="none" w:sz="0" w:space="0" w:color="auto"/>
              </w:divBdr>
              <w:divsChild>
                <w:div w:id="17445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41165">
          <w:marLeft w:val="0"/>
          <w:marRight w:val="0"/>
          <w:marTop w:val="450"/>
          <w:marBottom w:val="0"/>
          <w:divBdr>
            <w:top w:val="none" w:sz="0" w:space="0" w:color="auto"/>
            <w:left w:val="none" w:sz="0" w:space="0" w:color="auto"/>
            <w:bottom w:val="none" w:sz="0" w:space="0" w:color="auto"/>
            <w:right w:val="none" w:sz="0" w:space="0" w:color="auto"/>
          </w:divBdr>
          <w:divsChild>
            <w:div w:id="479540079">
              <w:marLeft w:val="0"/>
              <w:marRight w:val="0"/>
              <w:marTop w:val="0"/>
              <w:marBottom w:val="360"/>
              <w:divBdr>
                <w:top w:val="none" w:sz="0" w:space="0" w:color="auto"/>
                <w:left w:val="none" w:sz="0" w:space="0" w:color="auto"/>
                <w:bottom w:val="none" w:sz="0" w:space="0" w:color="auto"/>
                <w:right w:val="none" w:sz="0" w:space="0" w:color="auto"/>
              </w:divBdr>
              <w:divsChild>
                <w:div w:id="1711227417">
                  <w:marLeft w:val="0"/>
                  <w:marRight w:val="0"/>
                  <w:marTop w:val="0"/>
                  <w:marBottom w:val="0"/>
                  <w:divBdr>
                    <w:top w:val="none" w:sz="0" w:space="0" w:color="auto"/>
                    <w:left w:val="none" w:sz="0" w:space="0" w:color="auto"/>
                    <w:bottom w:val="none" w:sz="0" w:space="0" w:color="auto"/>
                    <w:right w:val="none" w:sz="0" w:space="0" w:color="auto"/>
                  </w:divBdr>
                </w:div>
                <w:div w:id="1278489184">
                  <w:marLeft w:val="0"/>
                  <w:marRight w:val="0"/>
                  <w:marTop w:val="0"/>
                  <w:marBottom w:val="0"/>
                  <w:divBdr>
                    <w:top w:val="none" w:sz="0" w:space="0" w:color="auto"/>
                    <w:left w:val="none" w:sz="0" w:space="0" w:color="auto"/>
                    <w:bottom w:val="none" w:sz="0" w:space="0" w:color="auto"/>
                    <w:right w:val="none" w:sz="0" w:space="0" w:color="auto"/>
                  </w:divBdr>
                </w:div>
              </w:divsChild>
            </w:div>
            <w:div w:id="125851606">
              <w:marLeft w:val="0"/>
              <w:marRight w:val="0"/>
              <w:marTop w:val="0"/>
              <w:marBottom w:val="0"/>
              <w:divBdr>
                <w:top w:val="none" w:sz="0" w:space="0" w:color="auto"/>
                <w:left w:val="none" w:sz="0" w:space="0" w:color="auto"/>
                <w:bottom w:val="none" w:sz="0" w:space="0" w:color="auto"/>
                <w:right w:val="none" w:sz="0" w:space="0" w:color="auto"/>
              </w:divBdr>
              <w:divsChild>
                <w:div w:id="1187057432">
                  <w:marLeft w:val="0"/>
                  <w:marRight w:val="0"/>
                  <w:marTop w:val="0"/>
                  <w:marBottom w:val="0"/>
                  <w:divBdr>
                    <w:top w:val="none" w:sz="0" w:space="0" w:color="auto"/>
                    <w:left w:val="none" w:sz="0" w:space="0" w:color="auto"/>
                    <w:bottom w:val="none" w:sz="0" w:space="0" w:color="auto"/>
                    <w:right w:val="none" w:sz="0" w:space="0" w:color="auto"/>
                  </w:divBdr>
                </w:div>
                <w:div w:id="209727394">
                  <w:marLeft w:val="0"/>
                  <w:marRight w:val="0"/>
                  <w:marTop w:val="0"/>
                  <w:marBottom w:val="0"/>
                  <w:divBdr>
                    <w:top w:val="none" w:sz="0" w:space="0" w:color="auto"/>
                    <w:left w:val="none" w:sz="0" w:space="0" w:color="auto"/>
                    <w:bottom w:val="none" w:sz="0" w:space="0" w:color="auto"/>
                    <w:right w:val="none" w:sz="0" w:space="0" w:color="auto"/>
                  </w:divBdr>
                </w:div>
                <w:div w:id="21077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813F-C23A-40F7-AD3D-47259759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698</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5</cp:revision>
  <dcterms:created xsi:type="dcterms:W3CDTF">2025-09-30T12:04:00Z</dcterms:created>
  <dcterms:modified xsi:type="dcterms:W3CDTF">2025-10-03T10:17:00Z</dcterms:modified>
</cp:coreProperties>
</file>